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E05" w:rsidRDefault="00B13E05" w:rsidP="00B13E05">
      <w:pPr>
        <w:pStyle w:val="20"/>
        <w:shd w:val="clear" w:color="auto" w:fill="auto"/>
        <w:spacing w:line="451" w:lineRule="exact"/>
        <w:ind w:left="620" w:right="300" w:firstLine="580"/>
        <w:jc w:val="both"/>
      </w:pPr>
      <w:r>
        <w:t>Для проведения единого государственного экзамена по литературе (далее - ЕГЭ по литературе) используется перечень (кодификатор) проверяемых требований к результатам освоения основной образовательной программы среднего общего образования и элементов содержания.</w:t>
      </w:r>
    </w:p>
    <w:p w:rsidR="00B13E05" w:rsidRDefault="00B13E05" w:rsidP="00B13E05">
      <w:pPr>
        <w:pStyle w:val="20"/>
        <w:shd w:val="clear" w:color="auto" w:fill="auto"/>
        <w:spacing w:line="451" w:lineRule="exact"/>
        <w:ind w:right="300"/>
        <w:jc w:val="right"/>
      </w:pPr>
      <w:r>
        <w:t>Таблица 5.4</w:t>
      </w:r>
    </w:p>
    <w:p w:rsidR="00B13E05" w:rsidRDefault="00B13E05" w:rsidP="00B13E05">
      <w:pPr>
        <w:pStyle w:val="20"/>
        <w:shd w:val="clear" w:color="auto" w:fill="auto"/>
        <w:spacing w:line="451" w:lineRule="exact"/>
        <w:ind w:right="320"/>
        <w:jc w:val="center"/>
      </w:pPr>
      <w:r>
        <w:t>Проверяемые на ЕГЭ по литературе требования к результатам освоения основной</w:t>
      </w:r>
    </w:p>
    <w:p w:rsidR="00B13E05" w:rsidRDefault="00B13E05" w:rsidP="00B13E05">
      <w:pPr>
        <w:pStyle w:val="a4"/>
        <w:framePr w:w="10238" w:wrap="notBeside" w:vAnchor="text" w:hAnchor="text" w:xAlign="center" w:y="1"/>
        <w:shd w:val="clear" w:color="auto" w:fill="auto"/>
        <w:spacing w:line="280" w:lineRule="exact"/>
        <w:jc w:val="left"/>
      </w:pPr>
      <w:r>
        <w:t>образовательной программы среднего общего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8366"/>
      </w:tblGrid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51" w:lineRule="exact"/>
              <w:jc w:val="center"/>
            </w:pPr>
            <w:r>
              <w:t>Код</w:t>
            </w:r>
          </w:p>
          <w:p w:rsidR="00B13E05" w:rsidRDefault="00B13E05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51" w:lineRule="exact"/>
              <w:ind w:left="220"/>
            </w:pPr>
            <w:r>
              <w:t>проверяемого</w:t>
            </w:r>
          </w:p>
          <w:p w:rsidR="00B13E05" w:rsidRDefault="00B13E05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51" w:lineRule="exact"/>
              <w:ind w:left="360"/>
            </w:pPr>
            <w:r>
              <w:t>требования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51" w:lineRule="exact"/>
              <w:jc w:val="center"/>
            </w:pPr>
            <w:r>
              <w:t>Проверяемые требования к предметным результатам освоения основной образовательной программы среднего общего</w:t>
            </w:r>
          </w:p>
          <w:p w:rsidR="00B13E05" w:rsidRDefault="00B13E05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51" w:lineRule="exact"/>
              <w:jc w:val="center"/>
            </w:pPr>
            <w:r>
              <w:t>образования</w:t>
            </w:r>
          </w:p>
        </w:tc>
      </w:tr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4546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      </w:r>
          </w:p>
          <w:p w:rsidR="00B13E05" w:rsidRDefault="00B13E05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46" w:lineRule="exact"/>
            </w:pPr>
            <w:r>
              <w:t>осознание взаимосвязи между языковым, литературным, интеллектуальным, духовно-нравственным развитием личности; 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</w:t>
            </w:r>
          </w:p>
        </w:tc>
      </w:tr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5453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46" w:lineRule="exact"/>
            </w:pPr>
            <w:r>
              <w:t>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России;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 владение современными читательскими практиками, культурой</w:t>
            </w:r>
          </w:p>
        </w:tc>
      </w:tr>
    </w:tbl>
    <w:p w:rsidR="00B13E05" w:rsidRDefault="00B13E05" w:rsidP="00B13E05">
      <w:pPr>
        <w:framePr w:w="10238" w:wrap="notBeside" w:vAnchor="text" w:hAnchor="text" w:xAlign="center" w:y="1"/>
        <w:rPr>
          <w:sz w:val="2"/>
          <w:szCs w:val="2"/>
        </w:rPr>
      </w:pPr>
    </w:p>
    <w:p w:rsidR="00B13E05" w:rsidRDefault="00B13E05" w:rsidP="00B13E05">
      <w:pPr>
        <w:rPr>
          <w:sz w:val="2"/>
          <w:szCs w:val="2"/>
        </w:rPr>
      </w:pPr>
    </w:p>
    <w:tbl>
      <w:tblPr>
        <w:tblOverlap w:val="never"/>
        <w:tblW w:w="1026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1"/>
        <w:gridCol w:w="9135"/>
      </w:tblGrid>
      <w:tr w:rsidR="00B13E05" w:rsidTr="00B13E05">
        <w:tblPrEx>
          <w:tblCellMar>
            <w:top w:w="0" w:type="dxa"/>
            <w:bottom w:w="0" w:type="dxa"/>
          </w:tblCellMar>
        </w:tblPrEx>
        <w:trPr>
          <w:trHeight w:hRule="exact" w:val="478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восприятия и понимания литературных текстов</w:t>
            </w:r>
          </w:p>
        </w:tc>
      </w:tr>
      <w:tr w:rsidR="00B13E05" w:rsidTr="00B13E05">
        <w:tblPrEx>
          <w:tblCellMar>
            <w:top w:w="0" w:type="dxa"/>
            <w:bottom w:w="0" w:type="dxa"/>
          </w:tblCellMar>
        </w:tblPrEx>
        <w:trPr>
          <w:trHeight w:hRule="exact" w:val="4905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Владение умениями анализа и интерпретации художественных произведений в единстве формы и содержания (с учётом неоднозначности заложенных в нём смыслов и наличия в нём подтекста);</w:t>
            </w:r>
          </w:p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46" w:lineRule="exact"/>
            </w:pPr>
            <w:r>
              <w:t>способность выявлять в произведениях художественной литературы образы, темы, идеи, проблемы и выражать своё отношение к ним, участвовать в дискуссии на литературные темы; сформированность умений определять и учитывать историко- культурный контекст и контекст творчества писателя в процессе анализа художественных произведений, выявлять их связь с современностью</w:t>
            </w:r>
          </w:p>
        </w:tc>
      </w:tr>
      <w:tr w:rsidR="00B13E05" w:rsidTr="00B13E05">
        <w:tblPrEx>
          <w:tblCellMar>
            <w:top w:w="0" w:type="dxa"/>
            <w:bottom w:w="0" w:type="dxa"/>
          </w:tblCellMar>
        </w:tblPrEx>
        <w:trPr>
          <w:trHeight w:hRule="exact" w:val="180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</w:t>
            </w:r>
          </w:p>
        </w:tc>
      </w:tr>
      <w:tr w:rsidR="00B13E05" w:rsidTr="00B13E05">
        <w:tblPrEx>
          <w:tblCellMar>
            <w:top w:w="0" w:type="dxa"/>
            <w:bottom w:w="0" w:type="dxa"/>
          </w:tblCellMar>
        </w:tblPrEx>
        <w:trPr>
          <w:trHeight w:hRule="exact" w:val="354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Понимание и осмысленное использование терминологического аппарата современного литературоведения, а также элементов искусствоведения, театроведения, киноведения в процессе анализа и интерпретации произведений художественной литературы и литературной критики;</w:t>
            </w:r>
          </w:p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сформированность представлений о стилях художественной литературы разных эпох, литературных направлениях, течениях, об индивидуальном авторском стиле</w:t>
            </w:r>
          </w:p>
        </w:tc>
      </w:tr>
      <w:tr w:rsidR="00B13E05" w:rsidTr="00B13E05">
        <w:tblPrEx>
          <w:tblCellMar>
            <w:top w:w="0" w:type="dxa"/>
            <w:bottom w:w="0" w:type="dxa"/>
          </w:tblCellMar>
        </w:tblPrEx>
        <w:trPr>
          <w:trHeight w:hRule="exact" w:val="355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6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Владение умениями самостоятельного истолкования прочитанного в письменной форме, информационной переработки текстов, написания сочинений различных жанров (объём сочинения - не менее 250 слов);</w:t>
            </w:r>
          </w:p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владение различными приёмами цитирования и редактирования текстов (на основе в том числе знания наизусть не менее 10 произведений и (или) фрагментов);</w:t>
            </w:r>
          </w:p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сформированность представлений об изобразительно-</w:t>
            </w:r>
          </w:p>
        </w:tc>
      </w:tr>
    </w:tbl>
    <w:p w:rsidR="00B13E05" w:rsidRDefault="00B13E05" w:rsidP="00B13E05">
      <w:pPr>
        <w:framePr w:w="10243" w:wrap="notBeside" w:vAnchor="text" w:hAnchor="text" w:xAlign="center" w:y="1"/>
        <w:rPr>
          <w:sz w:val="2"/>
          <w:szCs w:val="2"/>
        </w:rPr>
      </w:pPr>
    </w:p>
    <w:p w:rsidR="00B13E05" w:rsidRDefault="00B13E05" w:rsidP="00B13E05">
      <w:pPr>
        <w:rPr>
          <w:sz w:val="2"/>
          <w:szCs w:val="2"/>
        </w:rPr>
      </w:pPr>
    </w:p>
    <w:p w:rsidR="00B13E05" w:rsidRDefault="00B13E05" w:rsidP="00B13E05">
      <w:pPr>
        <w:rPr>
          <w:sz w:val="2"/>
          <w:szCs w:val="2"/>
        </w:rPr>
        <w:sectPr w:rsidR="00B13E05">
          <w:pgSz w:w="11900" w:h="16840"/>
          <w:pgMar w:top="742" w:right="253" w:bottom="686" w:left="536" w:header="0" w:footer="3" w:gutter="0"/>
          <w:cols w:space="720"/>
          <w:noEndnote/>
          <w:docGrid w:linePitch="360"/>
        </w:sectPr>
      </w:pPr>
    </w:p>
    <w:p w:rsidR="00B13E05" w:rsidRDefault="00B13E05" w:rsidP="00B13E05">
      <w:pPr>
        <w:spacing w:before="34" w:after="34" w:line="240" w:lineRule="exact"/>
        <w:rPr>
          <w:sz w:val="19"/>
          <w:szCs w:val="19"/>
        </w:rPr>
      </w:pPr>
    </w:p>
    <w:p w:rsidR="00B13E05" w:rsidRDefault="00B13E05" w:rsidP="00B13E05">
      <w:pPr>
        <w:rPr>
          <w:sz w:val="2"/>
          <w:szCs w:val="2"/>
        </w:rPr>
        <w:sectPr w:rsidR="00B13E05">
          <w:pgSz w:w="11900" w:h="16840"/>
          <w:pgMar w:top="881" w:right="0" w:bottom="695" w:left="0" w:header="0" w:footer="3" w:gutter="0"/>
          <w:cols w:space="720"/>
          <w:noEndnote/>
          <w:docGrid w:linePitch="360"/>
        </w:sectPr>
      </w:pPr>
    </w:p>
    <w:p w:rsidR="00B13E05" w:rsidRDefault="00B13E05" w:rsidP="00B13E05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1252855</wp:posOffset>
                </wp:positionH>
                <wp:positionV relativeFrom="paragraph">
                  <wp:posOffset>1270</wp:posOffset>
                </wp:positionV>
                <wp:extent cx="5193665" cy="1454150"/>
                <wp:effectExtent l="2540" t="3810" r="444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3665" cy="145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3E05" w:rsidRDefault="00B13E05" w:rsidP="00B13E05">
                            <w:pPr>
                              <w:pStyle w:val="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446" w:lineRule="exact"/>
                            </w:pPr>
                            <w:r>
                              <w:rPr>
                                <w:rStyle w:val="2Exact"/>
                              </w:rPr>
                              <w:t>выразительных возможностях русского языка в художественной литературе и умение применять их в речевой практике; владение умением редактировать и совершенствовать собственные письменные высказывания с учётом норм русского литературного языка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98.65pt;margin-top:.1pt;width:408.95pt;height:114.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" filled="f" stroked="f">
                <v:textbox style="mso-fit-shape-to-text:t" inset="0,0,0,0">
                  <w:txbxContent>
                    <w:p w:rsidR="00B13E05" w:rsidRDefault="00B13E05" w:rsidP="00B13E05">
                      <w:pPr>
                        <w:pStyle w:val="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446" w:lineRule="exact"/>
                      </w:pPr>
                      <w:r>
                        <w:rPr>
                          <w:rStyle w:val="2Exact"/>
                        </w:rPr>
                        <w:t>выразительных возможностях русского языка в художественной литературе и умение применять их в речевой практике; владение умением редактировать и совершенствовать собственные письменные высказывания с учётом норм русского литературного языка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3E05" w:rsidRDefault="00B13E05" w:rsidP="00B13E05">
      <w:pPr>
        <w:spacing w:line="360" w:lineRule="exact"/>
      </w:pPr>
    </w:p>
    <w:p w:rsidR="00B13E05" w:rsidRDefault="00B13E05" w:rsidP="00B13E05">
      <w:pPr>
        <w:spacing w:line="360" w:lineRule="exact"/>
      </w:pPr>
    </w:p>
    <w:p w:rsidR="00B13E05" w:rsidRDefault="00B13E05" w:rsidP="00B13E05">
      <w:pPr>
        <w:spacing w:line="360" w:lineRule="exact"/>
      </w:pPr>
    </w:p>
    <w:p w:rsidR="00B13E05" w:rsidRDefault="00B13E05" w:rsidP="00B13E05">
      <w:pPr>
        <w:spacing w:line="360" w:lineRule="exact"/>
      </w:pPr>
    </w:p>
    <w:p w:rsidR="00B13E05" w:rsidRDefault="00B13E05" w:rsidP="00B13E05">
      <w:pPr>
        <w:spacing w:line="360" w:lineRule="exact"/>
      </w:pPr>
    </w:p>
    <w:p w:rsidR="00B13E05" w:rsidRDefault="00B13E05" w:rsidP="00B13E05">
      <w:pPr>
        <w:spacing w:line="360" w:lineRule="exact"/>
      </w:pPr>
    </w:p>
    <w:p w:rsidR="00B13E05" w:rsidRDefault="00B13E05" w:rsidP="00B13E05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06F9FB0E" wp14:editId="3F2108E6">
                <wp:simplePos x="0" y="0"/>
                <wp:positionH relativeFrom="margin">
                  <wp:posOffset>259080</wp:posOffset>
                </wp:positionH>
                <wp:positionV relativeFrom="paragraph">
                  <wp:posOffset>128905</wp:posOffset>
                </wp:positionV>
                <wp:extent cx="6918960" cy="7101840"/>
                <wp:effectExtent l="0" t="0" r="15240" b="381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8960" cy="710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3E05" w:rsidRDefault="00B13E05" w:rsidP="00B13E05">
                            <w:pPr>
                              <w:pStyle w:val="a4"/>
                              <w:shd w:val="clear" w:color="auto" w:fill="auto"/>
                              <w:spacing w:line="280" w:lineRule="exact"/>
                              <w:jc w:val="left"/>
                            </w:pPr>
                            <w:r>
                              <w:rPr>
                                <w:rStyle w:val="Exact"/>
                              </w:rPr>
                              <w:t>Таблица 5.5</w:t>
                            </w:r>
                          </w:p>
                          <w:p w:rsidR="00B13E05" w:rsidRDefault="00B13E05" w:rsidP="00B13E05">
                            <w:pPr>
                              <w:pStyle w:val="a4"/>
                              <w:shd w:val="clear" w:color="auto" w:fill="auto"/>
                              <w:spacing w:line="280" w:lineRule="exact"/>
                              <w:jc w:val="left"/>
                            </w:pPr>
                            <w:r>
                              <w:rPr>
                                <w:rStyle w:val="Exact"/>
                              </w:rPr>
                              <w:t>Перечень элементов содержания, проверяемых на ЕГЭ по литературе</w:t>
                            </w:r>
                          </w:p>
                          <w:tbl>
                            <w:tblPr>
                              <w:tblOverlap w:val="never"/>
                              <w:tblW w:w="10233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22"/>
                              <w:gridCol w:w="9211"/>
                            </w:tblGrid>
                            <w:tr w:rsidR="00B13E05" w:rsidTr="00B13E0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5"/>
                                <w:jc w:val="center"/>
                              </w:trPr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13E05" w:rsidRDefault="00B13E0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left="240"/>
                                  </w:pPr>
                                  <w:r>
                                    <w:t>Код</w:t>
                                  </w:r>
                                </w:p>
                              </w:tc>
                              <w:tc>
                                <w:tcPr>
                                  <w:tcW w:w="92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13E05" w:rsidRDefault="00B13E0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center"/>
                                  </w:pPr>
                                  <w:r>
                                    <w:t>Проверяемый элемент содержания</w:t>
                                  </w:r>
                                </w:p>
                              </w:tc>
                            </w:tr>
                            <w:tr w:rsidR="00B13E05" w:rsidTr="00B13E0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13E05" w:rsidRDefault="00B13E0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left="240"/>
                                  </w:pPr>
                                  <w:r>
                                    <w:t>ОШ1</w:t>
                                  </w:r>
                                </w:p>
                              </w:tc>
                              <w:tc>
                                <w:tcPr>
                                  <w:tcW w:w="92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13E05" w:rsidRDefault="00B13E0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both"/>
                                  </w:pPr>
                                  <w:r>
                                    <w:t>«Слово о полку Игореве»</w:t>
                                  </w:r>
                                </w:p>
                              </w:tc>
                            </w:tr>
                            <w:tr w:rsidR="00B13E05" w:rsidTr="00B13E0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13E05" w:rsidRDefault="00B13E0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left="240"/>
                                  </w:pPr>
                                  <w:r>
                                    <w:t>ОШ2</w:t>
                                  </w:r>
                                </w:p>
                              </w:tc>
                              <w:tc>
                                <w:tcPr>
                                  <w:tcW w:w="92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13E05" w:rsidRDefault="00B13E0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both"/>
                                  </w:pPr>
                                  <w:r>
                                    <w:t>Поэзия XVIII в.: М.В. Ломоносов, Г.Р. Державин</w:t>
                                  </w:r>
                                </w:p>
                              </w:tc>
                            </w:tr>
                            <w:tr w:rsidR="00B13E05" w:rsidTr="00B13E0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13E05" w:rsidRDefault="00B13E0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left="240"/>
                                  </w:pPr>
                                  <w:r>
                                    <w:t>ОШЗ</w:t>
                                  </w:r>
                                </w:p>
                              </w:tc>
                              <w:tc>
                                <w:tcPr>
                                  <w:tcW w:w="92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13E05" w:rsidRDefault="00B13E0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both"/>
                                  </w:pPr>
                                  <w:r>
                                    <w:t>Д.И. Фонвизин. Комедия «Недоросль»</w:t>
                                  </w:r>
                                </w:p>
                              </w:tc>
                            </w:tr>
                            <w:tr w:rsidR="00B13E05" w:rsidTr="00B13E0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12"/>
                                <w:jc w:val="center"/>
                              </w:trPr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13E05" w:rsidRDefault="00B13E0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left="240"/>
                                  </w:pPr>
                                  <w:r>
                                    <w:t>ОШ4</w:t>
                                  </w:r>
                                </w:p>
                              </w:tc>
                              <w:tc>
                                <w:tcPr>
                                  <w:tcW w:w="92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13E05" w:rsidRDefault="00B13E05">
                                  <w:pPr>
                                    <w:pStyle w:val="20"/>
                                    <w:shd w:val="clear" w:color="auto" w:fill="auto"/>
                                    <w:spacing w:line="446" w:lineRule="exact"/>
                                    <w:jc w:val="both"/>
                                  </w:pPr>
                                  <w:r>
                                    <w:t>Поэзия первой половины XIX в.: В.А. Жуковский, А.С. Пушкин, М.Ю. Лермонтов</w:t>
                                  </w:r>
                                </w:p>
                              </w:tc>
                            </w:tr>
                            <w:tr w:rsidR="00B13E05" w:rsidTr="00B13E0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6"/>
                                <w:jc w:val="center"/>
                              </w:trPr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13E05" w:rsidRDefault="00B13E0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left="240"/>
                                  </w:pPr>
                                  <w:r>
                                    <w:t>ОШ5</w:t>
                                  </w:r>
                                </w:p>
                              </w:tc>
                              <w:tc>
                                <w:tcPr>
                                  <w:tcW w:w="92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13E05" w:rsidRDefault="00B13E0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both"/>
                                  </w:pPr>
                                  <w:r>
                                    <w:t>А.С. Грибоедов. Комедия «Горе от ума»</w:t>
                                  </w:r>
                                </w:p>
                              </w:tc>
                            </w:tr>
                            <w:tr w:rsidR="00B13E05" w:rsidTr="00B13E0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13E05" w:rsidRDefault="00B13E0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left="240"/>
                                  </w:pPr>
                                  <w:r>
                                    <w:t>ОШ6</w:t>
                                  </w:r>
                                </w:p>
                              </w:tc>
                              <w:tc>
                                <w:tcPr>
                                  <w:tcW w:w="92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13E05" w:rsidRDefault="00B13E0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both"/>
                                  </w:pPr>
                                  <w:r>
                                    <w:t>А.С. Пушкин. Роман в стихах «Евгений Онегин»</w:t>
                                  </w:r>
                                </w:p>
                              </w:tc>
                            </w:tr>
                            <w:tr w:rsidR="00B13E05" w:rsidTr="00B13E0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13E05" w:rsidRDefault="00B13E0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left="240"/>
                                  </w:pPr>
                                  <w:r>
                                    <w:t>ОШ7</w:t>
                                  </w:r>
                                </w:p>
                              </w:tc>
                              <w:tc>
                                <w:tcPr>
                                  <w:tcW w:w="92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13E05" w:rsidRDefault="00B13E0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both"/>
                                  </w:pPr>
                                  <w:r>
                                    <w:t>А.С. Пушкин. Роман «Капитанская дочка»</w:t>
                                  </w:r>
                                </w:p>
                              </w:tc>
                            </w:tr>
                            <w:tr w:rsidR="00B13E05" w:rsidTr="00B13E0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13E05" w:rsidRDefault="00B13E0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left="240"/>
                                  </w:pPr>
                                  <w:r>
                                    <w:t>ОШ8</w:t>
                                  </w:r>
                                </w:p>
                              </w:tc>
                              <w:tc>
                                <w:tcPr>
                                  <w:tcW w:w="92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13E05" w:rsidRDefault="00B13E0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both"/>
                                  </w:pPr>
                                  <w:r>
                                    <w:t>М.Ю. Лермонтов. Роман «Герой нашего времени»</w:t>
                                  </w:r>
                                </w:p>
                              </w:tc>
                            </w:tr>
                            <w:tr w:rsidR="00B13E05" w:rsidTr="00B13E0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13E05" w:rsidRDefault="00B13E0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left="240"/>
                                  </w:pPr>
                                  <w:r>
                                    <w:t>ОШ9</w:t>
                                  </w:r>
                                </w:p>
                              </w:tc>
                              <w:tc>
                                <w:tcPr>
                                  <w:tcW w:w="92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13E05" w:rsidRDefault="00B13E0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both"/>
                                  </w:pPr>
                                  <w:r>
                                    <w:t>Н.В. Гоголь. Комедия «Ревизор»</w:t>
                                  </w:r>
                                </w:p>
                              </w:tc>
                            </w:tr>
                            <w:tr w:rsidR="00B13E05" w:rsidTr="00B13E0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13E05" w:rsidRDefault="00B13E0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left="240"/>
                                  </w:pPr>
                                  <w:r>
                                    <w:t>ОКНО</w:t>
                                  </w:r>
                                </w:p>
                              </w:tc>
                              <w:tc>
                                <w:tcPr>
                                  <w:tcW w:w="92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13E05" w:rsidRDefault="00B13E0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both"/>
                                  </w:pPr>
                                  <w:r>
                                    <w:t>Н.В. Гоголь. Поэма «Мёртвые души»</w:t>
                                  </w:r>
                                </w:p>
                              </w:tc>
                            </w:tr>
                            <w:tr w:rsidR="00B13E05" w:rsidTr="00B13E0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13E05" w:rsidRDefault="00B13E0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13E05" w:rsidRDefault="00B13E0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both"/>
                                  </w:pPr>
                                  <w:r>
                                    <w:t>А.Н. Островский. Драма «Гроза»</w:t>
                                  </w:r>
                                </w:p>
                              </w:tc>
                            </w:tr>
                            <w:tr w:rsidR="00B13E05" w:rsidTr="00B13E0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13E05" w:rsidRDefault="00B13E0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2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13E05" w:rsidRDefault="00B13E0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both"/>
                                  </w:pPr>
                                  <w:r>
                                    <w:t>И.А. Гончаров. Роман «Обломов»</w:t>
                                  </w:r>
                                </w:p>
                              </w:tc>
                            </w:tr>
                            <w:tr w:rsidR="00B13E05" w:rsidTr="00B13E0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13E05" w:rsidRDefault="00B13E0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2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13E05" w:rsidRDefault="00B13E0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both"/>
                                  </w:pPr>
                                  <w:r>
                                    <w:t>И.С. Тургенев. Роман «Отцы и дети»</w:t>
                                  </w:r>
                                </w:p>
                              </w:tc>
                            </w:tr>
                            <w:tr w:rsidR="00B13E05" w:rsidTr="00B13E0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13E05" w:rsidRDefault="00B13E0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2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13E05" w:rsidRDefault="00B13E0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both"/>
                                  </w:pPr>
                                  <w:r>
                                    <w:t>Ф.И. Тютчев. Стихотворения</w:t>
                                  </w:r>
                                </w:p>
                              </w:tc>
                            </w:tr>
                            <w:tr w:rsidR="00B13E05" w:rsidTr="00B13E0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6"/>
                                <w:jc w:val="center"/>
                              </w:trPr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13E05" w:rsidRDefault="00B13E0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2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13E05" w:rsidRDefault="00B13E0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both"/>
                                  </w:pPr>
                                  <w:r>
                                    <w:t>А.А. Фет. Стихотворения</w:t>
                                  </w:r>
                                </w:p>
                              </w:tc>
                            </w:tr>
                            <w:tr w:rsidR="00B13E05" w:rsidTr="00B13E0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13E05" w:rsidRDefault="00B13E0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center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2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13E05" w:rsidRDefault="00B13E0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both"/>
                                  </w:pPr>
                                  <w:r>
                                    <w:t>А.К. Толстой. Стихотворения</w:t>
                                  </w:r>
                                </w:p>
                              </w:tc>
                            </w:tr>
                            <w:tr w:rsidR="00B13E05" w:rsidTr="00B13E0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6"/>
                                <w:jc w:val="center"/>
                              </w:trPr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13E05" w:rsidRDefault="00B13E0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center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2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13E05" w:rsidRDefault="00B13E0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both"/>
                                  </w:pPr>
                                  <w:r>
                                    <w:t>Н.А. Некрасов. Стихотворения</w:t>
                                  </w:r>
                                </w:p>
                              </w:tc>
                            </w:tr>
                            <w:tr w:rsidR="00B13E05" w:rsidTr="00B13E0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1"/>
                                <w:jc w:val="center"/>
                              </w:trPr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13E05" w:rsidRDefault="00B13E0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center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2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13E05" w:rsidRDefault="00B13E0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both"/>
                                  </w:pPr>
                                  <w:r>
                                    <w:t>Н.А. Некрасов. Поэма «Кому на Руси жить хорошо»</w:t>
                                  </w:r>
                                </w:p>
                              </w:tc>
                            </w:tr>
                            <w:tr w:rsidR="00B13E05" w:rsidTr="00B13E0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354"/>
                                <w:jc w:val="center"/>
                              </w:trPr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13E05" w:rsidRDefault="00B13E0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center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2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13E05" w:rsidRDefault="00B13E05">
                                  <w:pPr>
                                    <w:pStyle w:val="20"/>
                                    <w:shd w:val="clear" w:color="auto" w:fill="auto"/>
                                    <w:spacing w:line="446" w:lineRule="exact"/>
                                    <w:jc w:val="both"/>
                                  </w:pPr>
                                  <w:r>
                                    <w:t>М.Е. Салтыков-Щедрин. Роман-хроника «История одного города» (избранные главы). Сказки. Например, «Пропала совесть», «Медведь на воеводстве», «Карась-идеалист», «Коняга»</w:t>
                                  </w:r>
                                </w:p>
                              </w:tc>
                            </w:tr>
                            <w:tr w:rsidR="00B13E05" w:rsidTr="00B13E0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0"/>
                                <w:jc w:val="center"/>
                              </w:trPr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13E05" w:rsidRDefault="00B13E0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center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2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13E05" w:rsidRDefault="00B13E05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both"/>
                                  </w:pPr>
                                  <w:r>
                                    <w:t>Ф.М. Достоевский. Роман «Преступление и наказание»</w:t>
                                  </w:r>
                                </w:p>
                              </w:tc>
                            </w:tr>
                          </w:tbl>
                          <w:p w:rsidR="00B13E05" w:rsidRDefault="00B13E05" w:rsidP="00B13E0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9FB0E" id="Надпись 1" o:spid="_x0000_s1027" type="#_x0000_t202" style="position:absolute;margin-left:20.4pt;margin-top:10.15pt;width:544.8pt;height:559.2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" filled="f" stroked="f">
                <v:textbox inset="0,0,0,0">
                  <w:txbxContent>
                    <w:p w:rsidR="00B13E05" w:rsidRDefault="00B13E05" w:rsidP="00B13E05">
                      <w:pPr>
                        <w:pStyle w:val="a4"/>
                        <w:shd w:val="clear" w:color="auto" w:fill="auto"/>
                        <w:spacing w:line="280" w:lineRule="exact"/>
                        <w:jc w:val="left"/>
                      </w:pPr>
                      <w:r>
                        <w:rPr>
                          <w:rStyle w:val="Exact"/>
                        </w:rPr>
                        <w:t>Таблица 5.5</w:t>
                      </w:r>
                    </w:p>
                    <w:p w:rsidR="00B13E05" w:rsidRDefault="00B13E05" w:rsidP="00B13E05">
                      <w:pPr>
                        <w:pStyle w:val="a4"/>
                        <w:shd w:val="clear" w:color="auto" w:fill="auto"/>
                        <w:spacing w:line="280" w:lineRule="exact"/>
                        <w:jc w:val="left"/>
                      </w:pPr>
                      <w:r>
                        <w:rPr>
                          <w:rStyle w:val="Exact"/>
                        </w:rPr>
                        <w:t>Перечень элементов содержания, проверяемых на ЕГЭ по литературе</w:t>
                      </w:r>
                    </w:p>
                    <w:tbl>
                      <w:tblPr>
                        <w:tblOverlap w:val="never"/>
                        <w:tblW w:w="10233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22"/>
                        <w:gridCol w:w="9211"/>
                      </w:tblGrid>
                      <w:tr w:rsidR="00B13E05" w:rsidTr="00B13E0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5"/>
                          <w:jc w:val="center"/>
                        </w:trPr>
                        <w:tc>
                          <w:tcPr>
                            <w:tcW w:w="10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13E05" w:rsidRDefault="00B13E0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left="240"/>
                            </w:pPr>
                            <w:r>
                              <w:t>Код</w:t>
                            </w:r>
                          </w:p>
                        </w:tc>
                        <w:tc>
                          <w:tcPr>
                            <w:tcW w:w="921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13E05" w:rsidRDefault="00B13E0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center"/>
                            </w:pPr>
                            <w:r>
                              <w:t>Проверяемый элемент содержания</w:t>
                            </w:r>
                          </w:p>
                        </w:tc>
                      </w:tr>
                      <w:tr w:rsidR="00B13E05" w:rsidTr="00B13E0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10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13E05" w:rsidRDefault="00B13E0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left="240"/>
                            </w:pPr>
                            <w:r>
                              <w:t>ОШ1</w:t>
                            </w:r>
                          </w:p>
                        </w:tc>
                        <w:tc>
                          <w:tcPr>
                            <w:tcW w:w="921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13E05" w:rsidRDefault="00B13E0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both"/>
                            </w:pPr>
                            <w:r>
                              <w:t>«Слово о полку Игореве»</w:t>
                            </w:r>
                          </w:p>
                        </w:tc>
                      </w:tr>
                      <w:tr w:rsidR="00B13E05" w:rsidTr="00B13E0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10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13E05" w:rsidRDefault="00B13E0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left="240"/>
                            </w:pPr>
                            <w:r>
                              <w:t>ОШ2</w:t>
                            </w:r>
                          </w:p>
                        </w:tc>
                        <w:tc>
                          <w:tcPr>
                            <w:tcW w:w="921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13E05" w:rsidRDefault="00B13E0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both"/>
                            </w:pPr>
                            <w:r>
                              <w:t>Поэзия XVIII в.: М.В. Ломоносов, Г.Р. Державин</w:t>
                            </w:r>
                          </w:p>
                        </w:tc>
                      </w:tr>
                      <w:tr w:rsidR="00B13E05" w:rsidTr="00B13E0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10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13E05" w:rsidRDefault="00B13E0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left="240"/>
                            </w:pPr>
                            <w:r>
                              <w:t>ОШЗ</w:t>
                            </w:r>
                          </w:p>
                        </w:tc>
                        <w:tc>
                          <w:tcPr>
                            <w:tcW w:w="921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13E05" w:rsidRDefault="00B13E0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both"/>
                            </w:pPr>
                            <w:r>
                              <w:t>Д.И. Фонвизин. Комедия «Недоросль»</w:t>
                            </w:r>
                          </w:p>
                        </w:tc>
                      </w:tr>
                      <w:tr w:rsidR="00B13E05" w:rsidTr="00B13E0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12"/>
                          <w:jc w:val="center"/>
                        </w:trPr>
                        <w:tc>
                          <w:tcPr>
                            <w:tcW w:w="10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13E05" w:rsidRDefault="00B13E0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left="240"/>
                            </w:pPr>
                            <w:r>
                              <w:t>ОШ4</w:t>
                            </w:r>
                          </w:p>
                        </w:tc>
                        <w:tc>
                          <w:tcPr>
                            <w:tcW w:w="921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13E05" w:rsidRDefault="00B13E05">
                            <w:pPr>
                              <w:pStyle w:val="20"/>
                              <w:shd w:val="clear" w:color="auto" w:fill="auto"/>
                              <w:spacing w:line="446" w:lineRule="exact"/>
                              <w:jc w:val="both"/>
                            </w:pPr>
                            <w:r>
                              <w:t>Поэзия первой половины XIX в.: В.А. Жуковский, А.С. Пушкин, М.Ю. Лермонтов</w:t>
                            </w:r>
                          </w:p>
                        </w:tc>
                      </w:tr>
                      <w:tr w:rsidR="00B13E05" w:rsidTr="00B13E0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6"/>
                          <w:jc w:val="center"/>
                        </w:trPr>
                        <w:tc>
                          <w:tcPr>
                            <w:tcW w:w="10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13E05" w:rsidRDefault="00B13E0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left="240"/>
                            </w:pPr>
                            <w:r>
                              <w:t>ОШ5</w:t>
                            </w:r>
                          </w:p>
                        </w:tc>
                        <w:tc>
                          <w:tcPr>
                            <w:tcW w:w="921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13E05" w:rsidRDefault="00B13E0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both"/>
                            </w:pPr>
                            <w:r>
                              <w:t>А.С. Грибоедов. Комедия «Горе от ума»</w:t>
                            </w:r>
                          </w:p>
                        </w:tc>
                      </w:tr>
                      <w:tr w:rsidR="00B13E05" w:rsidTr="00B13E0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10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13E05" w:rsidRDefault="00B13E0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left="240"/>
                            </w:pPr>
                            <w:r>
                              <w:t>ОШ6</w:t>
                            </w:r>
                          </w:p>
                        </w:tc>
                        <w:tc>
                          <w:tcPr>
                            <w:tcW w:w="921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13E05" w:rsidRDefault="00B13E0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both"/>
                            </w:pPr>
                            <w:r>
                              <w:t>А.С. Пушкин. Роман в стихах «Евгений Онегин»</w:t>
                            </w:r>
                          </w:p>
                        </w:tc>
                      </w:tr>
                      <w:tr w:rsidR="00B13E05" w:rsidTr="00B13E0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10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13E05" w:rsidRDefault="00B13E0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left="240"/>
                            </w:pPr>
                            <w:r>
                              <w:t>ОШ7</w:t>
                            </w:r>
                          </w:p>
                        </w:tc>
                        <w:tc>
                          <w:tcPr>
                            <w:tcW w:w="921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13E05" w:rsidRDefault="00B13E0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both"/>
                            </w:pPr>
                            <w:r>
                              <w:t>А.С. Пушкин. Роман «Капитанская дочка»</w:t>
                            </w:r>
                          </w:p>
                        </w:tc>
                      </w:tr>
                      <w:tr w:rsidR="00B13E05" w:rsidTr="00B13E0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10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13E05" w:rsidRDefault="00B13E0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left="240"/>
                            </w:pPr>
                            <w:r>
                              <w:t>ОШ8</w:t>
                            </w:r>
                          </w:p>
                        </w:tc>
                        <w:tc>
                          <w:tcPr>
                            <w:tcW w:w="921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13E05" w:rsidRDefault="00B13E0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both"/>
                            </w:pPr>
                            <w:r>
                              <w:t>М.Ю. Лермонтов. Роман «Герой нашего времени»</w:t>
                            </w:r>
                          </w:p>
                        </w:tc>
                      </w:tr>
                      <w:tr w:rsidR="00B13E05" w:rsidTr="00B13E0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10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13E05" w:rsidRDefault="00B13E0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left="240"/>
                            </w:pPr>
                            <w:r>
                              <w:t>ОШ9</w:t>
                            </w:r>
                          </w:p>
                        </w:tc>
                        <w:tc>
                          <w:tcPr>
                            <w:tcW w:w="921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13E05" w:rsidRDefault="00B13E0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both"/>
                            </w:pPr>
                            <w:r>
                              <w:t>Н.В. Гоголь. Комедия «Ревизор»</w:t>
                            </w:r>
                          </w:p>
                        </w:tc>
                      </w:tr>
                      <w:tr w:rsidR="00B13E05" w:rsidTr="00B13E0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10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13E05" w:rsidRDefault="00B13E0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left="240"/>
                            </w:pPr>
                            <w:r>
                              <w:t>ОКНО</w:t>
                            </w:r>
                          </w:p>
                        </w:tc>
                        <w:tc>
                          <w:tcPr>
                            <w:tcW w:w="921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13E05" w:rsidRDefault="00B13E0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both"/>
                            </w:pPr>
                            <w:r>
                              <w:t>Н.В. Гоголь. Поэма «Мёртвые души»</w:t>
                            </w:r>
                          </w:p>
                        </w:tc>
                      </w:tr>
                      <w:tr w:rsidR="00B13E05" w:rsidTr="00B13E0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10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13E05" w:rsidRDefault="00B13E0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921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13E05" w:rsidRDefault="00B13E0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both"/>
                            </w:pPr>
                            <w:r>
                              <w:t>А.Н. Островский. Драма «Гроза»</w:t>
                            </w:r>
                          </w:p>
                        </w:tc>
                      </w:tr>
                      <w:tr w:rsidR="00B13E05" w:rsidTr="00B13E0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10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13E05" w:rsidRDefault="00B13E0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921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13E05" w:rsidRDefault="00B13E0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both"/>
                            </w:pPr>
                            <w:r>
                              <w:t>И.А. Гончаров. Роман «Обломов»</w:t>
                            </w:r>
                          </w:p>
                        </w:tc>
                      </w:tr>
                      <w:tr w:rsidR="00B13E05" w:rsidTr="00B13E0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10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13E05" w:rsidRDefault="00B13E0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921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13E05" w:rsidRDefault="00B13E0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both"/>
                            </w:pPr>
                            <w:r>
                              <w:t>И.С. Тургенев. Роман «Отцы и дети»</w:t>
                            </w:r>
                          </w:p>
                        </w:tc>
                      </w:tr>
                      <w:tr w:rsidR="00B13E05" w:rsidTr="00B13E0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10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13E05" w:rsidRDefault="00B13E0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center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921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13E05" w:rsidRDefault="00B13E0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both"/>
                            </w:pPr>
                            <w:r>
                              <w:t>Ф.И. Тютчев. Стихотворения</w:t>
                            </w:r>
                          </w:p>
                        </w:tc>
                      </w:tr>
                      <w:tr w:rsidR="00B13E05" w:rsidTr="00B13E0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6"/>
                          <w:jc w:val="center"/>
                        </w:trPr>
                        <w:tc>
                          <w:tcPr>
                            <w:tcW w:w="10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13E05" w:rsidRDefault="00B13E0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921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13E05" w:rsidRDefault="00B13E0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both"/>
                            </w:pPr>
                            <w:r>
                              <w:t>А.А. Фет. Стихотворения</w:t>
                            </w:r>
                          </w:p>
                        </w:tc>
                      </w:tr>
                      <w:tr w:rsidR="00B13E05" w:rsidTr="00B13E0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10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13E05" w:rsidRDefault="00B13E0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center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921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13E05" w:rsidRDefault="00B13E0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both"/>
                            </w:pPr>
                            <w:r>
                              <w:t>А.К. Толстой. Стихотворения</w:t>
                            </w:r>
                          </w:p>
                        </w:tc>
                      </w:tr>
                      <w:tr w:rsidR="00B13E05" w:rsidTr="00B13E0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6"/>
                          <w:jc w:val="center"/>
                        </w:trPr>
                        <w:tc>
                          <w:tcPr>
                            <w:tcW w:w="10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13E05" w:rsidRDefault="00B13E0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center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921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13E05" w:rsidRDefault="00B13E0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both"/>
                            </w:pPr>
                            <w:r>
                              <w:t>Н.А. Некрасов. Стихотворения</w:t>
                            </w:r>
                          </w:p>
                        </w:tc>
                      </w:tr>
                      <w:tr w:rsidR="00B13E05" w:rsidTr="00B13E0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1"/>
                          <w:jc w:val="center"/>
                        </w:trPr>
                        <w:tc>
                          <w:tcPr>
                            <w:tcW w:w="10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13E05" w:rsidRDefault="00B13E0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center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921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13E05" w:rsidRDefault="00B13E0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both"/>
                            </w:pPr>
                            <w:r>
                              <w:t>Н.А. Некрасов. Поэма «Кому на Руси жить хорошо»</w:t>
                            </w:r>
                          </w:p>
                        </w:tc>
                      </w:tr>
                      <w:tr w:rsidR="00B13E05" w:rsidTr="00B13E0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354"/>
                          <w:jc w:val="center"/>
                        </w:trPr>
                        <w:tc>
                          <w:tcPr>
                            <w:tcW w:w="10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13E05" w:rsidRDefault="00B13E0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center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921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13E05" w:rsidRDefault="00B13E05">
                            <w:pPr>
                              <w:pStyle w:val="20"/>
                              <w:shd w:val="clear" w:color="auto" w:fill="auto"/>
                              <w:spacing w:line="446" w:lineRule="exact"/>
                              <w:jc w:val="both"/>
                            </w:pPr>
                            <w:r>
                              <w:t>М.Е. Салтыков-Щедрин. Роман-хроника «История одного города» (избранные главы). Сказки. Например, «Пропала совесть», «Медведь на воеводстве», «Карась-идеалист», «Коняга»</w:t>
                            </w:r>
                          </w:p>
                        </w:tc>
                      </w:tr>
                      <w:tr w:rsidR="00B13E05" w:rsidTr="00B13E0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0"/>
                          <w:jc w:val="center"/>
                        </w:trPr>
                        <w:tc>
                          <w:tcPr>
                            <w:tcW w:w="10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13E05" w:rsidRDefault="00B13E0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center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92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13E05" w:rsidRDefault="00B13E05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both"/>
                            </w:pPr>
                            <w:r>
                              <w:t>Ф.М. Достоевский. Роман «Преступление и наказание»</w:t>
                            </w:r>
                          </w:p>
                        </w:tc>
                      </w:tr>
                    </w:tbl>
                    <w:p w:rsidR="00B13E05" w:rsidRDefault="00B13E05" w:rsidP="00B13E05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3E05" w:rsidRDefault="00B13E05" w:rsidP="00B13E05">
      <w:pPr>
        <w:spacing w:line="360" w:lineRule="exact"/>
      </w:pPr>
    </w:p>
    <w:p w:rsidR="00B13E05" w:rsidRDefault="00B13E05" w:rsidP="00B13E05">
      <w:pPr>
        <w:spacing w:line="360" w:lineRule="exact"/>
      </w:pPr>
    </w:p>
    <w:p w:rsidR="00B13E05" w:rsidRDefault="00B13E05" w:rsidP="00B13E05">
      <w:pPr>
        <w:spacing w:line="360" w:lineRule="exact"/>
      </w:pPr>
    </w:p>
    <w:p w:rsidR="00B13E05" w:rsidRDefault="00B13E05" w:rsidP="00B13E05">
      <w:pPr>
        <w:spacing w:line="360" w:lineRule="exact"/>
      </w:pPr>
    </w:p>
    <w:p w:rsidR="00B13E05" w:rsidRDefault="00B13E05" w:rsidP="00B13E05">
      <w:pPr>
        <w:spacing w:line="360" w:lineRule="exact"/>
      </w:pPr>
    </w:p>
    <w:p w:rsidR="00B13E05" w:rsidRDefault="00B13E05" w:rsidP="00B13E05">
      <w:pPr>
        <w:spacing w:line="360" w:lineRule="exact"/>
      </w:pPr>
    </w:p>
    <w:p w:rsidR="00B13E05" w:rsidRDefault="00B13E05" w:rsidP="00B13E05">
      <w:pPr>
        <w:spacing w:line="360" w:lineRule="exact"/>
      </w:pPr>
    </w:p>
    <w:p w:rsidR="00B13E05" w:rsidRDefault="00B13E05" w:rsidP="00B13E05">
      <w:pPr>
        <w:spacing w:line="360" w:lineRule="exact"/>
      </w:pPr>
    </w:p>
    <w:p w:rsidR="00B13E05" w:rsidRDefault="00B13E05" w:rsidP="00B13E05">
      <w:pPr>
        <w:spacing w:line="360" w:lineRule="exact"/>
      </w:pPr>
    </w:p>
    <w:p w:rsidR="00B13E05" w:rsidRDefault="00B13E05" w:rsidP="00B13E05">
      <w:pPr>
        <w:spacing w:line="360" w:lineRule="exact"/>
      </w:pPr>
    </w:p>
    <w:p w:rsidR="00B13E05" w:rsidRDefault="00B13E05" w:rsidP="00B13E05">
      <w:pPr>
        <w:spacing w:line="360" w:lineRule="exact"/>
      </w:pPr>
    </w:p>
    <w:p w:rsidR="00B13E05" w:rsidRDefault="00B13E05" w:rsidP="00B13E05">
      <w:pPr>
        <w:spacing w:line="360" w:lineRule="exact"/>
      </w:pPr>
    </w:p>
    <w:p w:rsidR="00B13E05" w:rsidRDefault="00B13E05" w:rsidP="00B13E05">
      <w:pPr>
        <w:spacing w:line="360" w:lineRule="exact"/>
      </w:pPr>
    </w:p>
    <w:p w:rsidR="00B13E05" w:rsidRDefault="00B13E05" w:rsidP="00B13E05">
      <w:pPr>
        <w:spacing w:line="360" w:lineRule="exact"/>
      </w:pPr>
    </w:p>
    <w:p w:rsidR="00B13E05" w:rsidRDefault="00B13E05" w:rsidP="00B13E05">
      <w:pPr>
        <w:spacing w:line="360" w:lineRule="exact"/>
      </w:pPr>
    </w:p>
    <w:p w:rsidR="00B13E05" w:rsidRDefault="00B13E05" w:rsidP="00B13E05">
      <w:pPr>
        <w:spacing w:line="360" w:lineRule="exact"/>
      </w:pPr>
    </w:p>
    <w:p w:rsidR="00B13E05" w:rsidRDefault="00B13E05" w:rsidP="00B13E05">
      <w:pPr>
        <w:spacing w:line="360" w:lineRule="exact"/>
      </w:pPr>
    </w:p>
    <w:p w:rsidR="00B13E05" w:rsidRDefault="00B13E05" w:rsidP="00B13E05">
      <w:pPr>
        <w:spacing w:line="360" w:lineRule="exact"/>
      </w:pPr>
    </w:p>
    <w:p w:rsidR="00B13E05" w:rsidRDefault="00B13E05" w:rsidP="00B13E05">
      <w:pPr>
        <w:spacing w:line="360" w:lineRule="exact"/>
      </w:pPr>
    </w:p>
    <w:p w:rsidR="00B13E05" w:rsidRDefault="00B13E05" w:rsidP="00B13E05">
      <w:pPr>
        <w:spacing w:line="360" w:lineRule="exact"/>
      </w:pPr>
    </w:p>
    <w:p w:rsidR="00B13E05" w:rsidRDefault="00B13E05" w:rsidP="00B13E05">
      <w:pPr>
        <w:spacing w:line="360" w:lineRule="exact"/>
      </w:pPr>
    </w:p>
    <w:p w:rsidR="00B13E05" w:rsidRDefault="00B13E05" w:rsidP="00B13E05">
      <w:pPr>
        <w:spacing w:line="360" w:lineRule="exact"/>
      </w:pPr>
    </w:p>
    <w:p w:rsidR="00B13E05" w:rsidRDefault="00B13E05" w:rsidP="00B13E05">
      <w:pPr>
        <w:spacing w:line="360" w:lineRule="exact"/>
      </w:pPr>
    </w:p>
    <w:p w:rsidR="00B13E05" w:rsidRDefault="00B13E05" w:rsidP="00B13E05">
      <w:pPr>
        <w:spacing w:line="360" w:lineRule="exact"/>
      </w:pPr>
    </w:p>
    <w:p w:rsidR="00B13E05" w:rsidRDefault="00B13E05" w:rsidP="00B13E05">
      <w:pPr>
        <w:spacing w:line="360" w:lineRule="exact"/>
      </w:pPr>
    </w:p>
    <w:p w:rsidR="00B13E05" w:rsidRDefault="00B13E05" w:rsidP="00B13E05">
      <w:pPr>
        <w:spacing w:line="360" w:lineRule="exact"/>
      </w:pPr>
    </w:p>
    <w:p w:rsidR="00B13E05" w:rsidRDefault="00B13E05" w:rsidP="00B13E05">
      <w:pPr>
        <w:spacing w:line="360" w:lineRule="exact"/>
      </w:pPr>
    </w:p>
    <w:p w:rsidR="00B13E05" w:rsidRDefault="00B13E05" w:rsidP="00B13E05">
      <w:pPr>
        <w:spacing w:line="360" w:lineRule="exact"/>
      </w:pPr>
    </w:p>
    <w:p w:rsidR="00B13E05" w:rsidRDefault="00B13E05" w:rsidP="00B13E05">
      <w:pPr>
        <w:spacing w:line="360" w:lineRule="exact"/>
      </w:pPr>
    </w:p>
    <w:p w:rsidR="00B13E05" w:rsidRDefault="00B13E05" w:rsidP="00B13E05">
      <w:pPr>
        <w:spacing w:line="360" w:lineRule="exact"/>
      </w:pPr>
    </w:p>
    <w:p w:rsidR="00B13E05" w:rsidRDefault="00B13E05" w:rsidP="00B13E05">
      <w:pPr>
        <w:spacing w:line="360" w:lineRule="exact"/>
      </w:pPr>
    </w:p>
    <w:p w:rsidR="00B13E05" w:rsidRDefault="00B13E05" w:rsidP="00B13E05">
      <w:pPr>
        <w:spacing w:line="558" w:lineRule="exact"/>
      </w:pPr>
    </w:p>
    <w:p w:rsidR="00B13E05" w:rsidRDefault="00B13E05" w:rsidP="00B13E05">
      <w:pPr>
        <w:rPr>
          <w:sz w:val="2"/>
          <w:szCs w:val="2"/>
        </w:rPr>
        <w:sectPr w:rsidR="00B13E05">
          <w:type w:val="continuous"/>
          <w:pgSz w:w="11900" w:h="16840"/>
          <w:pgMar w:top="881" w:right="530" w:bottom="695" w:left="113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7"/>
        <w:gridCol w:w="9216"/>
      </w:tblGrid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360"/>
              <w:jc w:val="right"/>
            </w:pPr>
            <w:r>
              <w:lastRenderedPageBreak/>
              <w:t>11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Н.Г. Чернышевский. Роман «Что делать?» (избранные главы)</w:t>
            </w:r>
          </w:p>
        </w:tc>
      </w:tr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360"/>
              <w:jc w:val="right"/>
            </w:pPr>
            <w:r>
              <w:t>12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Л.Н. Толстой. Роман-эпопея «Война и мир»</w:t>
            </w:r>
          </w:p>
        </w:tc>
      </w:tr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360"/>
              <w:jc w:val="right"/>
            </w:pPr>
            <w:r>
              <w:t>13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Н.С. Лесков. Рассказы и повести</w:t>
            </w:r>
          </w:p>
        </w:tc>
      </w:tr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360"/>
              <w:jc w:val="right"/>
            </w:pPr>
            <w:r>
              <w:t>14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А.П. Чехов. Рассказы «Студент», «Ионыч», «Человек в футляре» и другие</w:t>
            </w:r>
          </w:p>
        </w:tc>
      </w:tr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360"/>
              <w:jc w:val="right"/>
            </w:pPr>
            <w:r>
              <w:t>15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А.П. Чехов. Пьеса «Вишнёвый сад»</w:t>
            </w:r>
          </w:p>
        </w:tc>
      </w:tr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360"/>
              <w:jc w:val="right"/>
            </w:pPr>
            <w:r>
              <w:t>16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А.И. Куприн. Рассказы и повести</w:t>
            </w:r>
          </w:p>
        </w:tc>
      </w:tr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360"/>
              <w:jc w:val="right"/>
            </w:pPr>
            <w:r>
              <w:t>17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Л.Н. Андреев. Рассказы и повести</w:t>
            </w:r>
          </w:p>
        </w:tc>
      </w:tr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360"/>
              <w:jc w:val="right"/>
            </w:pPr>
            <w:r>
              <w:t>18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М. Горький. Рассказы «Старуха Изергиль» и другие, повести, романы</w:t>
            </w:r>
          </w:p>
        </w:tc>
      </w:tr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360"/>
              <w:jc w:val="right"/>
            </w:pPr>
            <w:r>
              <w:t>19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М. Горький. Пьеса «На дне»</w:t>
            </w:r>
          </w:p>
        </w:tc>
      </w:tr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360"/>
              <w:jc w:val="right"/>
            </w:pPr>
            <w:r>
              <w:t>20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Поэзия Серебряного века: И.Ф. Анненский, К.Д. Бальмонт, А. Белый, В.Я. Брюсов, М.А. Волошин, Н.С. Гумилёв, И. Северянин, В.С. Соловьев, Ф.К. Сологуб, В.В. Хлебников и другие</w:t>
            </w:r>
          </w:p>
        </w:tc>
      </w:tr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360"/>
              <w:jc w:val="right"/>
            </w:pPr>
            <w:r>
              <w:t>21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И.А. Бунин. Рассказы «Чистый понедельник», «Господин из Сан-Франциско» и другие</w:t>
            </w:r>
          </w:p>
        </w:tc>
      </w:tr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360"/>
              <w:jc w:val="right"/>
            </w:pPr>
            <w:r>
              <w:t>22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А.А. Блок. Стихотворения</w:t>
            </w:r>
          </w:p>
        </w:tc>
      </w:tr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360"/>
              <w:jc w:val="right"/>
            </w:pPr>
            <w:r>
              <w:t>23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А.А. Блок. Поэма «Двенадцать»</w:t>
            </w:r>
          </w:p>
        </w:tc>
      </w:tr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360"/>
              <w:jc w:val="right"/>
            </w:pPr>
            <w:r>
              <w:t>24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В.В. Маяковский. Стихотворения</w:t>
            </w:r>
          </w:p>
        </w:tc>
      </w:tr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360"/>
              <w:jc w:val="right"/>
            </w:pPr>
            <w:r>
              <w:t>25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В.В. Маяковский. Поэма «Облако в штанах»</w:t>
            </w:r>
          </w:p>
        </w:tc>
      </w:tr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360"/>
              <w:jc w:val="right"/>
            </w:pPr>
            <w:r>
              <w:t>26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С.А. Есенин. Стихотворения</w:t>
            </w:r>
          </w:p>
        </w:tc>
      </w:tr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360"/>
              <w:jc w:val="right"/>
            </w:pPr>
            <w:r>
              <w:t>27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С.А. Есенин. Поэма «Чёрный человек»</w:t>
            </w:r>
          </w:p>
        </w:tc>
      </w:tr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360"/>
              <w:jc w:val="right"/>
            </w:pPr>
            <w:r>
              <w:t>28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М.И. Цветаева. Стихотворения</w:t>
            </w:r>
          </w:p>
        </w:tc>
      </w:tr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360"/>
              <w:jc w:val="right"/>
            </w:pPr>
            <w:r>
              <w:t>29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О.Э. Мандельштам. Стихотворения</w:t>
            </w:r>
          </w:p>
        </w:tc>
      </w:tr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360"/>
              <w:jc w:val="right"/>
            </w:pPr>
            <w:r>
              <w:t>30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А.А. Ахматова. Стихотворения</w:t>
            </w:r>
          </w:p>
        </w:tc>
      </w:tr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420"/>
            </w:pPr>
            <w:r>
              <w:t>31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А.А. Ахматова. Поэма «Реквием»</w:t>
            </w:r>
          </w:p>
        </w:tc>
      </w:tr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360"/>
              <w:jc w:val="right"/>
            </w:pPr>
            <w:r>
              <w:t>32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Е.И. Замятин. Роман «Мы»</w:t>
            </w:r>
          </w:p>
        </w:tc>
      </w:tr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420"/>
            </w:pPr>
            <w:r>
              <w:t>33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Н.А. Островский. Роман «Как закалялась сталь» (избранные главы)</w:t>
            </w:r>
          </w:p>
        </w:tc>
      </w:tr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420"/>
            </w:pPr>
            <w:r>
              <w:t>34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М.А. Шолохов. Роман-эпопея «Тихий Дон»</w:t>
            </w:r>
          </w:p>
        </w:tc>
      </w:tr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420"/>
            </w:pPr>
            <w:r>
              <w:t>35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М.А. Булгаков. Романы «Белая гвардия» или «Мастер и Маргарита». Рассказы, повести, пьесы</w:t>
            </w:r>
          </w:p>
        </w:tc>
      </w:tr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420"/>
            </w:pPr>
            <w:r>
              <w:t>36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В.В. Набоков. Рассказы, повести, романы</w:t>
            </w:r>
          </w:p>
        </w:tc>
      </w:tr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420"/>
            </w:pPr>
            <w:r>
              <w:t>37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А.П. Платонов. Рассказы и повести</w:t>
            </w:r>
          </w:p>
        </w:tc>
      </w:tr>
    </w:tbl>
    <w:p w:rsidR="00B13E05" w:rsidRDefault="00B13E05" w:rsidP="00B13E05">
      <w:pPr>
        <w:framePr w:w="10243" w:wrap="notBeside" w:vAnchor="text" w:hAnchor="text" w:xAlign="center" w:y="1"/>
        <w:rPr>
          <w:sz w:val="2"/>
          <w:szCs w:val="2"/>
        </w:rPr>
      </w:pPr>
    </w:p>
    <w:p w:rsidR="00B13E05" w:rsidRDefault="00B13E05" w:rsidP="00B13E0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"/>
        <w:gridCol w:w="9221"/>
      </w:tblGrid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360"/>
              <w:jc w:val="right"/>
            </w:pPr>
            <w:r>
              <w:lastRenderedPageBreak/>
              <w:t>38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51" w:lineRule="exact"/>
            </w:pPr>
            <w:r>
              <w:t>А.Т. Твардовский. Стихотворения. Поэма «По праву памяти»</w:t>
            </w:r>
          </w:p>
        </w:tc>
      </w:tr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316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360"/>
              <w:jc w:val="right"/>
            </w:pPr>
            <w:r>
              <w:t>39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Проза о Великой Отечественной войне.</w:t>
            </w:r>
          </w:p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Романы, повести, рассказы. В.П. Астафьев, Ю.В. Бондарев, В.В. Быков, Б.Л. Васильев, К.Д. Воробьёв, В.Л. Кондратьев, В.П. Некрасов, Е.И. Носов, С.С. Смирнов, В.О. Богомолов (роман «В августе сорок четвёртого») и другие.</w:t>
            </w:r>
          </w:p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Пьесы. Например, В.С. Розов («Вечно живые»), К.М. Симонов («Русские люди»)</w:t>
            </w:r>
          </w:p>
        </w:tc>
      </w:tr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360"/>
              <w:jc w:val="right"/>
            </w:pPr>
            <w:r>
              <w:t>40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Поэзия о Великой Отечественной войне.</w:t>
            </w:r>
          </w:p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Ю.В. Друнина, М.В. Исаковский, Ю.Д. Левитанский, С.С. Орлов, Д.С. Самойлов, К.М. Симонов, Б.А. Слуцкий и другие</w:t>
            </w:r>
          </w:p>
        </w:tc>
      </w:tr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360"/>
              <w:jc w:val="right"/>
            </w:pPr>
            <w:r>
              <w:t>41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А.А. Фадеев. Роман «Молодая гвардия»</w:t>
            </w:r>
          </w:p>
        </w:tc>
      </w:tr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360"/>
              <w:jc w:val="right"/>
            </w:pPr>
            <w:r>
              <w:t>42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Б.Л. Пастернак. Стихотворения</w:t>
            </w:r>
          </w:p>
        </w:tc>
      </w:tr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360"/>
              <w:jc w:val="right"/>
            </w:pPr>
            <w:r>
              <w:t>43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Б.Л. Пастернак. Роман «Доктор Живаго» (избранные главы)</w:t>
            </w:r>
          </w:p>
        </w:tc>
      </w:tr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360"/>
              <w:jc w:val="right"/>
            </w:pPr>
            <w:r>
              <w:t>44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А.И. Солженицын. Повесть «Один день Ивана Денисовича»</w:t>
            </w:r>
          </w:p>
        </w:tc>
      </w:tr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360"/>
              <w:jc w:val="right"/>
            </w:pPr>
            <w:r>
              <w:t>45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А.И. Солженицын. Книга «Архипелаг ГУЛАГ» (фрагменты)</w:t>
            </w:r>
          </w:p>
        </w:tc>
      </w:tr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360"/>
              <w:jc w:val="right"/>
            </w:pPr>
            <w:r>
              <w:t>46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В.М. Шукшин. Рассказы</w:t>
            </w:r>
          </w:p>
        </w:tc>
      </w:tr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360"/>
              <w:jc w:val="right"/>
            </w:pPr>
            <w:r>
              <w:t>47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В.Г. Распутин. Рассказы и повести</w:t>
            </w:r>
          </w:p>
        </w:tc>
      </w:tr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360"/>
              <w:jc w:val="right"/>
            </w:pPr>
            <w:r>
              <w:t>48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Н.М. Рубцов. Стихотворения</w:t>
            </w:r>
          </w:p>
        </w:tc>
      </w:tr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360"/>
              <w:jc w:val="right"/>
            </w:pPr>
            <w:r>
              <w:t>49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И.А. Бродский. Стихотворения</w:t>
            </w:r>
          </w:p>
        </w:tc>
      </w:tr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360"/>
              <w:jc w:val="right"/>
            </w:pPr>
            <w:r>
              <w:t>50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В.С. Высоцкий. Стихотворения</w:t>
            </w:r>
          </w:p>
        </w:tc>
      </w:tr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51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Митрополит Тихон (Шевкунов). «Гибель империи. Российский урок»</w:t>
            </w:r>
          </w:p>
        </w:tc>
      </w:tr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3154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right="360"/>
              <w:jc w:val="right"/>
            </w:pPr>
            <w:r>
              <w:t>52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Авторы прозаических произведений (эпос, драма) XX - XXI в.</w:t>
            </w:r>
          </w:p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Рассказы, повести, романы. Ф.А. Абрамов, Ч.Т. Айтматов, В.П. Астафьев, В.И. Белов, А.Г. Битов, А.Н. Варламов, С.Д. Довлатов, Ф.А. Искандер, Ю.П. Казаков, 3. Прилепин, В.А. Солоухин, А.Н. и Б.Н. Стругацкие, В.Ф. Тендряков, Ю.В. Трифонов и другие.</w:t>
            </w:r>
          </w:p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Пьесы. А.Н. Арбузов, А.В. Вампилов, А.М. Володин, В.С. Розов, М.М. Рощин и другие</w:t>
            </w:r>
          </w:p>
        </w:tc>
      </w:tr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400"/>
            </w:pPr>
            <w:r>
              <w:t>53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after="180" w:line="280" w:lineRule="exact"/>
              <w:jc w:val="both"/>
            </w:pPr>
            <w:r>
              <w:t>Авторы стихотворных произведений (лирика, лироэпос) XX - XXI в.</w:t>
            </w:r>
          </w:p>
          <w:p w:rsidR="00B13E05" w:rsidRDefault="00B13E05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before="180" w:line="280" w:lineRule="exact"/>
              <w:jc w:val="both"/>
            </w:pPr>
            <w:r>
              <w:t>Б.А. Ахмадулина, О.Ф. Берггольц, Ю.И. Визбор, А.А. Вознесенский,</w:t>
            </w:r>
          </w:p>
        </w:tc>
      </w:tr>
    </w:tbl>
    <w:p w:rsidR="00B13E05" w:rsidRDefault="00B13E05" w:rsidP="00B13E05">
      <w:pPr>
        <w:framePr w:w="10243" w:wrap="notBeside" w:vAnchor="text" w:hAnchor="text" w:xAlign="center" w:y="1"/>
        <w:rPr>
          <w:sz w:val="2"/>
          <w:szCs w:val="2"/>
        </w:rPr>
      </w:pPr>
    </w:p>
    <w:p w:rsidR="00B13E05" w:rsidRDefault="00B13E05" w:rsidP="00B13E0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"/>
        <w:gridCol w:w="9192"/>
      </w:tblGrid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framePr w:w="102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Е.А. Евтушенко, Н.А. Заболоцкий, Ю.П. Кузнецов, А.С. Кушнер, Л.Н. Мартынов, О.А. Николаева, Б.Ш. Окуджава, Р.И. Рождественский, В.Н. Соколов, А.А. Тарковский, О.Г. Чухонцев и другие</w:t>
            </w:r>
          </w:p>
        </w:tc>
      </w:tr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ind w:right="360"/>
              <w:jc w:val="right"/>
            </w:pPr>
            <w:r>
              <w:t>54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Литература народов России.</w:t>
            </w:r>
          </w:p>
          <w:p w:rsidR="00B13E05" w:rsidRDefault="00B13E05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Г. Айги, Р. Гамзатов, М. Джалиль, М. Карим, Д. Кугультинов, К. Кулиев, Ю. Рытхэу, Г. Тукай, К. Хетагуров, Ю. Шесталов и другие</w:t>
            </w:r>
          </w:p>
        </w:tc>
      </w:tr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270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55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46" w:lineRule="exact"/>
            </w:pPr>
            <w:r>
              <w:t>Зарубежная литература второй половины XIX - XX в. (эпос, драма). Романы, повести, рассказы. Ч. Диккенс, Э. Золя, Г. де Мопассан, Г. Флобер, Р. Брэдбери, У. Голдинг, Э.М. Ремарк, Дж. Сэлинджер, Г. Уэллс, Э. Хемингуэй, А. Франк и другие</w:t>
            </w:r>
          </w:p>
          <w:p w:rsidR="00B13E05" w:rsidRDefault="00B13E05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Пьесы. Г. Ибсен; Б. Брехт, ФМ. Метерлинк, Д. Пристли, О. Уайльд, Т. Уильямс, Б. Шоу и другие</w:t>
            </w:r>
          </w:p>
        </w:tc>
      </w:tr>
      <w:tr w:rsidR="00B13E05" w:rsidTr="009363E7">
        <w:tblPrEx>
          <w:tblCellMar>
            <w:top w:w="0" w:type="dxa"/>
            <w:bottom w:w="0" w:type="dxa"/>
          </w:tblCellMar>
        </w:tblPrEx>
        <w:trPr>
          <w:trHeight w:hRule="exact" w:val="138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ind w:right="360"/>
              <w:jc w:val="right"/>
            </w:pPr>
            <w:r>
              <w:t>56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E05" w:rsidRDefault="00B13E05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46" w:lineRule="exact"/>
            </w:pPr>
            <w:r>
              <w:t>Зарубежная литература второй половины XIX - XX в. (лирика, лироэпос). Ш. Бодлер, П. Верлен, Э. Верхарн, А. Рембо, Г. Аполлинер, Ф. Гарсиа Лорка, Р.М. Рильке, Т.С. Элиот и другие</w:t>
            </w:r>
          </w:p>
        </w:tc>
      </w:tr>
    </w:tbl>
    <w:p w:rsidR="00B13E05" w:rsidRDefault="00B13E05" w:rsidP="00B13E05">
      <w:pPr>
        <w:framePr w:w="10200" w:wrap="notBeside" w:vAnchor="text" w:hAnchor="text" w:xAlign="center" w:y="1"/>
        <w:rPr>
          <w:sz w:val="2"/>
          <w:szCs w:val="2"/>
        </w:rPr>
      </w:pPr>
    </w:p>
    <w:p w:rsidR="00B13E05" w:rsidRDefault="00B13E05" w:rsidP="00B13E05">
      <w:pPr>
        <w:rPr>
          <w:sz w:val="2"/>
          <w:szCs w:val="2"/>
        </w:rPr>
      </w:pPr>
    </w:p>
    <w:p w:rsidR="00B13E05" w:rsidRDefault="00B13E05" w:rsidP="00B13E05">
      <w:pPr>
        <w:pStyle w:val="2200"/>
        <w:keepNext/>
        <w:keepLines/>
        <w:shd w:val="clear" w:color="auto" w:fill="auto"/>
        <w:spacing w:before="35" w:after="0" w:line="340" w:lineRule="exact"/>
      </w:pPr>
      <w:bookmarkStart w:id="0" w:name="bookmark23"/>
      <w:r>
        <w:t>»;</w:t>
      </w:r>
      <w:bookmarkEnd w:id="0"/>
    </w:p>
    <w:p w:rsidR="0089792E" w:rsidRDefault="00B13E05" w:rsidP="00B13E05">
      <w:bookmarkStart w:id="1" w:name="_GoBack"/>
      <w:bookmarkEnd w:id="1"/>
    </w:p>
    <w:sectPr w:rsidR="0089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30"/>
    <w:rsid w:val="00084026"/>
    <w:rsid w:val="0049693E"/>
    <w:rsid w:val="00692730"/>
    <w:rsid w:val="00B1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13EE3"/>
  <w15:chartTrackingRefBased/>
  <w15:docId w15:val="{FA9D261A-A16C-4DCF-94E0-7B935BF3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13E0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B13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B13E0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B13E0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Exact">
    <w:name w:val="Подпись к таблице Exact"/>
    <w:basedOn w:val="a0"/>
    <w:rsid w:val="00B13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0">
    <w:name w:val="Заголовок №2 (20)_"/>
    <w:basedOn w:val="a0"/>
    <w:link w:val="2200"/>
    <w:rsid w:val="00B13E05"/>
    <w:rPr>
      <w:rFonts w:ascii="Sylfaen" w:eastAsia="Sylfaen" w:hAnsi="Sylfaen" w:cs="Sylfaen"/>
      <w:sz w:val="34"/>
      <w:szCs w:val="3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3E0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4">
    <w:name w:val="Подпись к таблице"/>
    <w:basedOn w:val="a"/>
    <w:link w:val="a3"/>
    <w:rsid w:val="00B13E05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00">
    <w:name w:val="Заголовок №2 (20)"/>
    <w:basedOn w:val="a"/>
    <w:link w:val="220"/>
    <w:rsid w:val="00B13E05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1068</Words>
  <Characters>6094</Characters>
  <Application>Microsoft Office Word</Application>
  <DocSecurity>0</DocSecurity>
  <Lines>50</Lines>
  <Paragraphs>14</Paragraphs>
  <ScaleCrop>false</ScaleCrop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2025-03-04T10:57:00Z</dcterms:created>
  <dcterms:modified xsi:type="dcterms:W3CDTF">2025-03-04T10:58:00Z</dcterms:modified>
</cp:coreProperties>
</file>