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320" w:rsidRDefault="00036320" w:rsidP="00036320">
      <w:pPr>
        <w:pStyle w:val="20"/>
        <w:shd w:val="clear" w:color="auto" w:fill="auto"/>
        <w:spacing w:after="424" w:line="451" w:lineRule="exact"/>
        <w:ind w:firstLine="800"/>
        <w:jc w:val="both"/>
      </w:pPr>
      <w: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биологии.</w:t>
      </w:r>
    </w:p>
    <w:p w:rsidR="00036320" w:rsidRDefault="00036320" w:rsidP="00036320">
      <w:pPr>
        <w:pStyle w:val="20"/>
        <w:shd w:val="clear" w:color="auto" w:fill="auto"/>
        <w:spacing w:line="446" w:lineRule="exact"/>
        <w:ind w:right="40"/>
        <w:jc w:val="center"/>
      </w:pPr>
      <w:r>
        <w:t>Проверяемые требования к результатам освоения основной</w:t>
      </w:r>
      <w:r>
        <w:br/>
        <w:t>образовательной программы (10 класс)</w:t>
      </w:r>
    </w:p>
    <w:p w:rsidR="00036320" w:rsidRDefault="00036320" w:rsidP="00036320">
      <w:pPr>
        <w:pStyle w:val="a6"/>
        <w:framePr w:w="10243" w:wrap="notBeside" w:vAnchor="text" w:hAnchor="text" w:xAlign="center" w:y="1"/>
        <w:shd w:val="clear" w:color="auto" w:fill="auto"/>
      </w:pPr>
      <w:r>
        <w:t>Таблица 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1"/>
        <w:gridCol w:w="8352"/>
      </w:tblGrid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46" w:lineRule="exact"/>
              <w:jc w:val="center"/>
            </w:pPr>
            <w:r>
              <w:t>Код</w:t>
            </w:r>
          </w:p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46" w:lineRule="exact"/>
              <w:ind w:left="180"/>
            </w:pPr>
            <w:r>
              <w:t>проверяемого</w:t>
            </w:r>
          </w:p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46" w:lineRule="exact"/>
              <w:jc w:val="center"/>
            </w:pPr>
            <w:r>
              <w:t>результата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22" w:lineRule="exact"/>
              <w:ind w:left="720"/>
            </w:pPr>
            <w: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мировоззрения; о вкладе российских и зарубежных учёных-биологов в развитие биологии; функциональной грамотности человека для решения жизненных задач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Умение раскрывать содержание биологических терминов и понятий: жизнь, клетка, организм; метаболизм (обмен веществ и превращение энергии), гомеостаз (</w:t>
            </w:r>
            <w:proofErr w:type="spellStart"/>
            <w:r>
              <w:t>саморегуляция</w:t>
            </w:r>
            <w:proofErr w:type="spellEnd"/>
            <w:r>
              <w:t>), уровневая организация живых систем, самовоспроизведение (репродукция), наследственность, изменчивость, рост и развитие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Умение излагать биологические теории (клеточная, хромосомная, мутационная), законы (Г. Менделя, Т. Моргана, Н.И. Вавилова) и учения (о центрах многообразия и происхождения культурных растений Н.И. Вавилова), определять границы их применимости к живым системам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2923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Умение владеть методами научного познания в биологии (наблюдение и описание живых систем, процессов и явлений; организация и проведение биологического эксперимента, выдвижение гипотезы; выявление зависимости между исследуемыми величинами, объяснение полученных результатов, использованных научных понятий, теорий и законов; умение делать выводы на основании полученных результатов)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Умение выделять существенные признаки вирусов, клеток</w:t>
            </w:r>
          </w:p>
        </w:tc>
      </w:tr>
    </w:tbl>
    <w:p w:rsidR="00036320" w:rsidRDefault="00036320" w:rsidP="00036320">
      <w:pPr>
        <w:framePr w:w="10243" w:wrap="notBeside" w:vAnchor="text" w:hAnchor="text" w:xAlign="center" w:y="1"/>
        <w:rPr>
          <w:sz w:val="2"/>
          <w:szCs w:val="2"/>
        </w:rPr>
      </w:pPr>
    </w:p>
    <w:p w:rsidR="00036320" w:rsidRDefault="00036320" w:rsidP="0003632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2"/>
        <w:gridCol w:w="8347"/>
      </w:tblGrid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framePr w:w="102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6320" w:rsidRDefault="00036320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прокариот и эукариот, одноклеточных и многоклеточных организмов;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организма (онтогенез)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2938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Умение применять полученные знания для объяснения биологических процессов и явлений, для принятия практических решений в повседневной жизни в целях обеспечения безопасности своего здоровья и здоровья окружающих людей, соблюдения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Умение решать элементарные генетические задачи на моно- и </w:t>
            </w:r>
            <w:proofErr w:type="spellStart"/>
            <w:r>
              <w:t>дигибридное</w:t>
            </w:r>
            <w:proofErr w:type="spellEnd"/>
            <w:r>
              <w:t xml:space="preserve"> скрещивание, сцепленное наследование; составлять схемы моногибридного скрещивания для предсказания наследования признаков у организмов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Умение выполнять лабораторные и практические работы, соблюдать правила при работе с учебным и лабораторным оборудованием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9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(СМИ, научно-популярные материалы); этические аспекты современных исследований в биологии, медицине, биотехнологии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</w:t>
            </w:r>
          </w:p>
        </w:tc>
      </w:tr>
    </w:tbl>
    <w:p w:rsidR="00036320" w:rsidRDefault="00036320" w:rsidP="00036320">
      <w:pPr>
        <w:pStyle w:val="a6"/>
        <w:framePr w:w="10229" w:wrap="notBeside" w:vAnchor="text" w:hAnchor="text" w:xAlign="center" w:y="1"/>
        <w:shd w:val="clear" w:color="auto" w:fill="auto"/>
        <w:spacing w:line="280" w:lineRule="exact"/>
      </w:pPr>
      <w:r>
        <w:t>Таблица 16.1</w:t>
      </w:r>
    </w:p>
    <w:p w:rsidR="00036320" w:rsidRDefault="00036320" w:rsidP="00036320">
      <w:pPr>
        <w:framePr w:w="10229" w:wrap="notBeside" w:vAnchor="text" w:hAnchor="text" w:xAlign="center" w:y="1"/>
        <w:rPr>
          <w:sz w:val="2"/>
          <w:szCs w:val="2"/>
        </w:rPr>
      </w:pPr>
    </w:p>
    <w:p w:rsidR="00036320" w:rsidRDefault="00036320" w:rsidP="00036320">
      <w:pPr>
        <w:rPr>
          <w:sz w:val="2"/>
          <w:szCs w:val="2"/>
        </w:rPr>
      </w:pPr>
    </w:p>
    <w:p w:rsidR="00036320" w:rsidRDefault="00036320" w:rsidP="00036320">
      <w:pPr>
        <w:pStyle w:val="a6"/>
        <w:framePr w:w="10190" w:wrap="notBeside" w:vAnchor="text" w:hAnchor="text" w:xAlign="center" w:y="1"/>
        <w:shd w:val="clear" w:color="auto" w:fill="auto"/>
        <w:spacing w:line="280" w:lineRule="exact"/>
        <w:jc w:val="left"/>
      </w:pPr>
      <w:r>
        <w:t>Проверяемые элементы содержания (10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9331"/>
      </w:tblGrid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Код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320" w:rsidRDefault="00036320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320" w:rsidRDefault="00036320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280" w:lineRule="exact"/>
            </w:pPr>
            <w:r>
              <w:t>Биология как наука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6320" w:rsidRDefault="00036320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1.1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320" w:rsidRDefault="00036320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280" w:lineRule="exact"/>
            </w:pPr>
            <w:r>
              <w:t>Биология - наука о живой природе. Роль биологии в формировании</w:t>
            </w:r>
          </w:p>
        </w:tc>
      </w:tr>
    </w:tbl>
    <w:p w:rsidR="00036320" w:rsidRDefault="00036320" w:rsidP="00036320">
      <w:pPr>
        <w:framePr w:w="10190" w:wrap="notBeside" w:vAnchor="text" w:hAnchor="text" w:xAlign="center" w:y="1"/>
        <w:rPr>
          <w:sz w:val="2"/>
          <w:szCs w:val="2"/>
        </w:rPr>
      </w:pPr>
    </w:p>
    <w:p w:rsidR="00036320" w:rsidRDefault="00036320" w:rsidP="0003632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9360"/>
      </w:tblGrid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современной научной картины мира. Система биологических наук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1.2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Методы познания живой природы (наблюдение, эксперимент, описание, измерение, классификация, моделирование, статистическая обработка данных)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Живые системы и их организация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2.1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Живые системы (биосистемы) как предмет изучения биологии. Свойства биосистем и их разнообразие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2.2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Уровни организации биосистем: молекулярно-генетический, клеточный, организменный, популяционно-видовой, </w:t>
            </w:r>
            <w:proofErr w:type="spellStart"/>
            <w:r>
              <w:t>экосистемный</w:t>
            </w:r>
            <w:proofErr w:type="spellEnd"/>
            <w:r>
              <w:t>, биосферный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Химический состав и строение клетки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3.1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Химический состав клетки. Химические элементы: макроэлементы, микроэлементы. Вода и минеральные вещества. Функции воды и минеральных веществ в клетке. Поддержание осмотического баланса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335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3.2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Белки. Состав и строение белков. Аминокислоты -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      </w:r>
          </w:p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Ферменты - биологические катализаторы. Строение фермента: активный центр, субстратная специфичность. Коферменты. Витамины. Отличия ферментов от неорганических катализаторов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251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3.3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Углеводы: моносахариды (глюкоза, рибоза и </w:t>
            </w:r>
            <w:proofErr w:type="spellStart"/>
            <w:r>
              <w:t>дезоксирибоза</w:t>
            </w:r>
            <w:proofErr w:type="spellEnd"/>
            <w:r>
              <w:t>), дисахариды (сахароза, лактоза) и полисахариды (крахмал, гликоген, целлюлоза). Биологические функции углеводов.</w:t>
            </w:r>
          </w:p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Липиды: триглицериды, стероиды, фосфолипиды. </w:t>
            </w:r>
            <w:proofErr w:type="spellStart"/>
            <w:r>
              <w:t>Гидрофильно</w:t>
            </w:r>
            <w:r>
              <w:softHyphen/>
              <w:t>гидрофобные</w:t>
            </w:r>
            <w:proofErr w:type="spellEnd"/>
            <w:r>
              <w:t xml:space="preserve"> свойства. Биологические функции липидов. Сравнение углеводов, белков и липидов как источников энергии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3.4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Нуклеиновые кислоты: ДНК и РНК. Нуклеотиды - мономеры нуклеиновых кислот. Строение и функции ДНК. Строение и функции РНК. АТФ: строение и функции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3.5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Цитология - наука о клетке. Клеточная теория. Методы изучения клеток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3.6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Клетка как целостная живая система. Общие признаки клеток: замкнутая наружная мембрана, молекулы ДНК как генетический аппарат, система синтеза белка</w:t>
            </w:r>
          </w:p>
        </w:tc>
      </w:tr>
    </w:tbl>
    <w:p w:rsidR="00036320" w:rsidRDefault="00036320" w:rsidP="00036320">
      <w:pPr>
        <w:framePr w:w="10248" w:wrap="notBeside" w:vAnchor="text" w:hAnchor="text" w:xAlign="center" w:y="1"/>
        <w:rPr>
          <w:sz w:val="2"/>
          <w:szCs w:val="2"/>
        </w:rPr>
      </w:pPr>
    </w:p>
    <w:p w:rsidR="00036320" w:rsidRDefault="00036320" w:rsidP="0003632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9350"/>
      </w:tblGrid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lastRenderedPageBreak/>
              <w:t>3.7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Типы клеток: </w:t>
            </w:r>
            <w:proofErr w:type="spellStart"/>
            <w:r>
              <w:t>эукариотическая</w:t>
            </w:r>
            <w:proofErr w:type="spellEnd"/>
            <w:r>
              <w:t xml:space="preserve"> и </w:t>
            </w:r>
            <w:proofErr w:type="spellStart"/>
            <w:r>
              <w:t>прокариотическая</w:t>
            </w:r>
            <w:proofErr w:type="spellEnd"/>
            <w:r>
              <w:t xml:space="preserve">. Особенности строения </w:t>
            </w:r>
            <w:proofErr w:type="spellStart"/>
            <w:r>
              <w:t>прокариотической</w:t>
            </w:r>
            <w:proofErr w:type="spellEnd"/>
            <w:r>
              <w:t xml:space="preserve"> клетки. Клеточная стенка бактерий. Строение </w:t>
            </w:r>
            <w:proofErr w:type="spellStart"/>
            <w:r>
              <w:t>эукариотической</w:t>
            </w:r>
            <w:proofErr w:type="spellEnd"/>
            <w:r>
              <w:t xml:space="preserve"> клетки. Основные отличия растительной, животной и грибной клетки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2938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3.8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Поверхностные структуры клеток - клеточная стенка, </w:t>
            </w:r>
            <w:proofErr w:type="spellStart"/>
            <w:r>
              <w:t>гликокаликс</w:t>
            </w:r>
            <w:proofErr w:type="spellEnd"/>
            <w:r>
              <w:t xml:space="preserve">, их функции. Плазматическая мембрана, её свойства и функции. Цитоплазма и её органоиды. </w:t>
            </w:r>
            <w:proofErr w:type="spellStart"/>
            <w:r>
              <w:t>Одномембранные</w:t>
            </w:r>
            <w:proofErr w:type="spellEnd"/>
            <w:r>
              <w:t xml:space="preserve"> органоиды клетки: эндоплазматическая сеть (ЭПС), аппарат </w:t>
            </w:r>
            <w:proofErr w:type="spellStart"/>
            <w:r>
              <w:t>Гольджи</w:t>
            </w:r>
            <w:proofErr w:type="spellEnd"/>
            <w:r>
              <w:t xml:space="preserve">, лизосомы. Полуавтономные органоиды клетки: митохондрии, пластиды. Происхождение митохондрий и пластид. Виды пластид. </w:t>
            </w:r>
            <w:proofErr w:type="spellStart"/>
            <w:r>
              <w:t>Немембранные</w:t>
            </w:r>
            <w:proofErr w:type="spellEnd"/>
            <w:r>
              <w:t xml:space="preserve"> органоиды клетки: рибосомы, клеточный центр, реснички, жгутики. Функции органоидов клетки. Включения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3.9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Ядро - регуляторный центр клетки. Строение ядра: ядерная оболочка, кариоплазма, хроматин, ядрышко. Хромосомы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3.10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Транспорт веществ в клетке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4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Жизнедеятельность клетки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4.1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Обмен веществ, или метаболизм. Ассимиляция (пластический обмен) и диссимиляция (энергетический обмен) - две стороны единого процесса метаболизма. Типы обмена веществ: автотрофный и гетеротрофный. Роль ферментов в обмене веществ и превращении энергии в клетке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4.2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Фотосинтез. Световая и </w:t>
            </w:r>
            <w:proofErr w:type="spellStart"/>
            <w:r>
              <w:t>темновая</w:t>
            </w:r>
            <w:proofErr w:type="spellEnd"/>
            <w:r>
              <w:t xml:space="preserve">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</w:t>
            </w:r>
          </w:p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Хемосинтез. </w:t>
            </w:r>
            <w:proofErr w:type="spellStart"/>
            <w:r>
              <w:t>Хемосинтезирующие</w:t>
            </w:r>
            <w:proofErr w:type="spellEnd"/>
            <w:r>
              <w:t xml:space="preserve"> бактерии. Значение хемосинтеза для жизни на Земле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4.3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Энергетический обмен в клетке. Расщепление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Эффективность энергетического обмена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4.4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Реакции матричного синтеза. Генетическая информация и ДНК. Реализация генетической информации в клетке. Генетический код и его свойства. Транскрипция - матричный синтез РНК. Трансляция - биосинтез белка. Кодирование аминокислот. Роль рибосом в биосинтезе белка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4.5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Неклеточные формы жизни - вирусы. История открытия вирусов</w:t>
            </w:r>
          </w:p>
        </w:tc>
      </w:tr>
    </w:tbl>
    <w:p w:rsidR="00036320" w:rsidRDefault="00036320" w:rsidP="00036320">
      <w:pPr>
        <w:framePr w:w="10238" w:wrap="notBeside" w:vAnchor="text" w:hAnchor="text" w:xAlign="center" w:y="1"/>
        <w:rPr>
          <w:sz w:val="2"/>
          <w:szCs w:val="2"/>
        </w:rPr>
      </w:pPr>
    </w:p>
    <w:p w:rsidR="00036320" w:rsidRDefault="00036320" w:rsidP="00036320">
      <w:pPr>
        <w:rPr>
          <w:sz w:val="2"/>
          <w:szCs w:val="2"/>
        </w:rPr>
        <w:sectPr w:rsidR="00036320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0" w:h="16840"/>
          <w:pgMar w:top="173" w:right="470" w:bottom="120" w:left="1038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9355"/>
      </w:tblGrid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(Д.И. Ивановский). Особенности строения и жизнедеятельности вирусов. Бактериофаги. Болезни растений, животных и человека, вызываемые вирусами. Вирус иммунодефицита человека (ВИЧ) - возбудитель СПИДа. Профилактика распространения вирусных заболеваний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right="280"/>
              <w:jc w:val="right"/>
            </w:pPr>
            <w:r>
              <w:t>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Размножение и индивидуальное развитие организмов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33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right="280"/>
              <w:jc w:val="right"/>
            </w:pPr>
            <w:r>
              <w:t>5.1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Клеточный цикл, или жизненный цикл клетки. Интерфаза и митоз. Процессы, протекающие в интерфазе. Репликация - реакция матричного синтеза ДНК. Строение хромосом. Хромосомный набор — кариотип. Диплоидный и гаплоидный хромосомные наборы. Хроматиды. Цитологические основы размножения и индивидуального развития организмов.</w:t>
            </w:r>
          </w:p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Деление клетки — митоз. Стадии митоза. Процессы, происходящие на разных стадиях митоза. Биологический смысл митоза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right="280"/>
              <w:jc w:val="right"/>
            </w:pPr>
            <w:r>
              <w:t>5.2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Формы размножения организмов: бесполое и половое. Виды бесполого размножения: деление надвое, почкование одно- и многоклеточных, спорообразование, вегетативное размножение. Искусственное клонирование организмов, его значение для селекции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right="280"/>
              <w:jc w:val="right"/>
            </w:pPr>
            <w:r>
              <w:t>5.3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Половое размножение, его отличия от бесполого.</w:t>
            </w:r>
          </w:p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Мейоз. Стадии мейоза. Процессы, происходящие на стадиях мейоза. Поведение хромосом в мейозе. Кроссинговер. Биологический смысл и значение мейоза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right="280"/>
              <w:jc w:val="right"/>
            </w:pPr>
            <w:r>
              <w:t>5.4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Гаметогенез - процесс образования половых клеток у животных. Половые железы: семенники и яичники. Образование и развитие половых клеток - гамет (сперматозоид, яйцеклетка) - сперматогенез и оогенез. Особенности строения яйцеклеток и сперматозоидов. Оплодотворение. Партеногенез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3341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right="280"/>
              <w:jc w:val="right"/>
            </w:pPr>
            <w:r>
              <w:t>5.5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прямое, непрямое (личиночное). Влияние среды на развитие организмов; факторы, способные вызывать врождённые уродства.</w:t>
            </w:r>
          </w:p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Рост и развитие растений. Онтогенез цветкового растения: строение семени, стадии развития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Наследственность и изменчивость организмов</w:t>
            </w:r>
          </w:p>
        </w:tc>
      </w:tr>
    </w:tbl>
    <w:p w:rsidR="00036320" w:rsidRDefault="00036320" w:rsidP="00036320">
      <w:pPr>
        <w:framePr w:w="10248" w:wrap="notBeside" w:vAnchor="text" w:hAnchor="text" w:xAlign="center" w:y="1"/>
        <w:rPr>
          <w:sz w:val="2"/>
          <w:szCs w:val="2"/>
        </w:rPr>
      </w:pPr>
    </w:p>
    <w:p w:rsidR="00036320" w:rsidRDefault="00036320" w:rsidP="0003632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9355"/>
      </w:tblGrid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2117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lastRenderedPageBreak/>
              <w:t>6.1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Предмет и задачи генетики. История развития генетики. Вклад российских и зарубежных учёных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33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6.2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Закономерности наследования признаков, установленные Г. Менделем. Моногибридное скрещивание.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      </w:r>
          </w:p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proofErr w:type="spellStart"/>
            <w:r>
              <w:t>Дигибридное</w:t>
            </w:r>
            <w:proofErr w:type="spellEnd"/>
            <w:r>
              <w:t xml:space="preserve"> скрещивание. Закон независимого наследования признаков. Цитогенетические основы </w:t>
            </w:r>
            <w:proofErr w:type="spellStart"/>
            <w:r>
              <w:t>дигибридного</w:t>
            </w:r>
            <w:proofErr w:type="spellEnd"/>
            <w:r>
              <w:t xml:space="preserve"> скрещивания. Анализирующее скрещивание. Использование анализирующего скрещивания для определения генотипа особи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293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6.3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Сцепленное наследование признаков. Работа Т. Моргана по сцепленному наследованию генов. Нарушение сцепления генов в результате кроссинговера. Хромосомная теория наследственности. Генетические карты.</w:t>
            </w:r>
          </w:p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Генетика пола. Хромосомное определение пола. </w:t>
            </w:r>
            <w:proofErr w:type="spellStart"/>
            <w:r>
              <w:t>Аутосомы</w:t>
            </w:r>
            <w:proofErr w:type="spellEnd"/>
            <w:r>
              <w:t xml:space="preserve"> и половые хромосомы. </w:t>
            </w:r>
            <w:proofErr w:type="spellStart"/>
            <w:r>
              <w:t>Гомогаметные</w:t>
            </w:r>
            <w:proofErr w:type="spellEnd"/>
            <w:r>
              <w:t xml:space="preserve"> и </w:t>
            </w:r>
            <w:proofErr w:type="spellStart"/>
            <w:r>
              <w:t>гетерогаметные</w:t>
            </w:r>
            <w:proofErr w:type="spellEnd"/>
            <w:r>
              <w:t xml:space="preserve"> организмы. Наследование признаков, сцепленных с полом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209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6.4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Изменчивость. Виды изменчивости: ненаследственная и наследственная. Роль среды в ненаследственной изменчивости. Характеристика </w:t>
            </w:r>
            <w:proofErr w:type="spellStart"/>
            <w:r>
              <w:t>модификационной</w:t>
            </w:r>
            <w:proofErr w:type="spellEnd"/>
            <w:r>
              <w:t xml:space="preserve"> изменчивости. Вариационный ряд и вариационная кривая. Норма реакции признака. Количественные и качественные признаки и их норма реакции. Свойства </w:t>
            </w:r>
            <w:proofErr w:type="spellStart"/>
            <w:r>
              <w:t>модификационной</w:t>
            </w:r>
            <w:proofErr w:type="spellEnd"/>
            <w:r>
              <w:t xml:space="preserve"> изменчивости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251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6.5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Наследственная, или генотипическая, изменчивость. Комбинативная изменчивость. Мейоз и половой процесс - основа комбинативной изменчивости. Мутационная изменчивость. Классификация мутаций: генные хромосомные, геномные. Частота и причины мутаций. Мутагенные факторы. Закон гомологических рядов в наследственной изменчивости Н.И. Вавилова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6.6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Генетика человека. Кариотип человека. Основные методы генетики человека: генеалогический, близнецовый, цитогенетический, биохимический, молекулярно-генетический. Современное определение</w:t>
            </w:r>
          </w:p>
        </w:tc>
      </w:tr>
    </w:tbl>
    <w:p w:rsidR="00036320" w:rsidRDefault="00036320" w:rsidP="00036320">
      <w:pPr>
        <w:framePr w:w="10248" w:wrap="notBeside" w:vAnchor="text" w:hAnchor="text" w:xAlign="center" w:y="1"/>
        <w:rPr>
          <w:sz w:val="2"/>
          <w:szCs w:val="2"/>
        </w:rPr>
      </w:pPr>
    </w:p>
    <w:p w:rsidR="00036320" w:rsidRDefault="00036320" w:rsidP="0003632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"/>
        <w:gridCol w:w="9346"/>
      </w:tblGrid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295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6320" w:rsidRDefault="0003632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генотипа: </w:t>
            </w:r>
            <w:proofErr w:type="spellStart"/>
            <w:r>
              <w:t>полногеномное</w:t>
            </w:r>
            <w:proofErr w:type="spellEnd"/>
            <w:r>
              <w:t xml:space="preserve"> </w:t>
            </w:r>
            <w:proofErr w:type="spellStart"/>
            <w:r>
              <w:t>секвенирование</w:t>
            </w:r>
            <w:proofErr w:type="spellEnd"/>
            <w:r>
              <w:t xml:space="preserve">, </w:t>
            </w:r>
            <w:proofErr w:type="spellStart"/>
            <w:r>
              <w:t>генотипирование</w:t>
            </w:r>
            <w:proofErr w:type="spellEnd"/>
            <w:r>
              <w:t>, в том числе с помощью ПЦР-анализа. Наследственные заболевания человека: генные болезни, болезни с наследственной предрасположенностью, хромосомные болезни. Соматические и генеративные мутации.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генетики в предотвращении и лечении генетических заболеваний человека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ind w:right="300"/>
              <w:jc w:val="right"/>
            </w:pPr>
            <w:r>
              <w:t>7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Селекция организмов. Основы биотехнологии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169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ind w:right="300"/>
              <w:jc w:val="right"/>
            </w:pPr>
            <w:r>
              <w:t>7.1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Селекция как наука и процесс. Зарождение селекции и доместикация. Учение Н.И. Вавилова о центрах происхождения и многообразия культурных растений. Центры происхождения домашних животных. Сорт, порода, штамм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293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ind w:right="300"/>
              <w:jc w:val="right"/>
            </w:pPr>
            <w:r>
              <w:t>7.2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Современные методы селекции. Массовый и индивидуальный отборы в селекции растений и животных. Оценка экстерьера. Близкородственное скрещивание - инбридинг. Чистая линия. Скрещивание чистых линий. Гетерозис, или гибридная сила. Неродственное скрещивание - аутбридинг. Отдалённая гибридизация и её успехи. Искусственный мутагенез и получение </w:t>
            </w:r>
            <w:proofErr w:type="spellStart"/>
            <w:r>
              <w:t>полиплоидов</w:t>
            </w:r>
            <w:proofErr w:type="spellEnd"/>
            <w:r>
              <w:t>. Достижения селекции растений, животных и микроорганизмов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ind w:right="300"/>
              <w:jc w:val="right"/>
            </w:pPr>
            <w:r>
              <w:t>7.3</w:t>
            </w:r>
          </w:p>
        </w:tc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Биотехнология как отрасль производства. Генная инженерия. Этапы создания рекомбинантной ДНК и </w:t>
            </w:r>
            <w:proofErr w:type="spellStart"/>
            <w:r>
              <w:t>трансгенных</w:t>
            </w:r>
            <w:proofErr w:type="spellEnd"/>
            <w:r>
              <w:t xml:space="preserve"> организмов. Клеточная инженерия. Клеточные культуры. Микроклональное размножение растений. Клонирование высокопродуктивных сельскохозяйственных организмов. Экологические и этические проблемы. ГМО - генетически модифицированные организмы</w:t>
            </w:r>
          </w:p>
        </w:tc>
      </w:tr>
    </w:tbl>
    <w:p w:rsidR="00036320" w:rsidRDefault="00036320" w:rsidP="00036320">
      <w:pPr>
        <w:pStyle w:val="a6"/>
        <w:framePr w:w="10224" w:wrap="notBeside" w:vAnchor="text" w:hAnchor="text" w:xAlign="center" w:y="1"/>
        <w:shd w:val="clear" w:color="auto" w:fill="auto"/>
        <w:spacing w:line="442" w:lineRule="exact"/>
      </w:pPr>
      <w:r>
        <w:t>Таблица 16.2</w:t>
      </w:r>
    </w:p>
    <w:p w:rsidR="00036320" w:rsidRDefault="00036320" w:rsidP="00036320">
      <w:pPr>
        <w:framePr w:w="10224" w:wrap="notBeside" w:vAnchor="text" w:hAnchor="text" w:xAlign="center" w:y="1"/>
        <w:rPr>
          <w:sz w:val="2"/>
          <w:szCs w:val="2"/>
        </w:rPr>
      </w:pPr>
    </w:p>
    <w:p w:rsidR="00036320" w:rsidRDefault="00036320" w:rsidP="00036320">
      <w:pPr>
        <w:rPr>
          <w:sz w:val="2"/>
          <w:szCs w:val="2"/>
        </w:rPr>
      </w:pPr>
    </w:p>
    <w:p w:rsidR="00036320" w:rsidRDefault="00036320" w:rsidP="00036320">
      <w:pPr>
        <w:pStyle w:val="a6"/>
        <w:framePr w:w="10190" w:wrap="notBeside" w:vAnchor="text" w:hAnchor="text" w:xAlign="center" w:y="1"/>
        <w:shd w:val="clear" w:color="auto" w:fill="auto"/>
        <w:spacing w:line="442" w:lineRule="exact"/>
        <w:jc w:val="center"/>
      </w:pPr>
      <w:r>
        <w:t>Проверяемые требования к результатам освоения основной образовательной программы 11 класса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2"/>
        <w:gridCol w:w="8328"/>
      </w:tblGrid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46" w:lineRule="exact"/>
              <w:jc w:val="center"/>
            </w:pPr>
            <w:r>
              <w:t>Код</w:t>
            </w:r>
          </w:p>
          <w:p w:rsidR="00036320" w:rsidRDefault="00036320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46" w:lineRule="exact"/>
            </w:pPr>
            <w:r>
              <w:t>проверяемого</w:t>
            </w:r>
          </w:p>
          <w:p w:rsidR="00036320" w:rsidRDefault="00036320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46" w:lineRule="exact"/>
              <w:jc w:val="center"/>
            </w:pPr>
            <w:r>
              <w:t>результата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18" w:lineRule="exact"/>
              <w:ind w:left="700"/>
            </w:pPr>
            <w: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18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знаний о месте и роли биологии в системе научного знания естественных наук, в формировании современной</w:t>
            </w:r>
          </w:p>
        </w:tc>
      </w:tr>
    </w:tbl>
    <w:p w:rsidR="00036320" w:rsidRDefault="00036320" w:rsidP="00036320">
      <w:pPr>
        <w:framePr w:w="10190" w:wrap="notBeside" w:vAnchor="text" w:hAnchor="text" w:xAlign="center" w:y="1"/>
        <w:rPr>
          <w:sz w:val="2"/>
          <w:szCs w:val="2"/>
        </w:rPr>
      </w:pPr>
    </w:p>
    <w:p w:rsidR="00036320" w:rsidRDefault="00036320" w:rsidP="0003632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8357"/>
      </w:tblGrid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естественно-научной картины мира и научного мировоззрения; о вкладе российских и зарубежных учёных-биологов в развитие биологии; функциональной грамотности человека для решения жизненных задач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2525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Умение раскрывать содержание биологических терминов и понятий: вид, популяция, генофонд, эволюция, движущие силы (факторы) эволюции, приспособленность организмов, видообразование, экологические факторы, экосистема, продуценты, </w:t>
            </w:r>
            <w:proofErr w:type="spellStart"/>
            <w:r>
              <w:t>консументы</w:t>
            </w:r>
            <w:proofErr w:type="spellEnd"/>
            <w:r>
              <w:t xml:space="preserve">, </w:t>
            </w:r>
            <w:proofErr w:type="spellStart"/>
            <w:r>
              <w:t>редуценты</w:t>
            </w:r>
            <w:proofErr w:type="spellEnd"/>
            <w:r>
              <w:t>, цепи питания, экологическая пирамида, биогеоценоз, биосфера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2515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Умение излагать биологические теории (эволюционная теория Ч. Дарвина, синтетическая теория эволюции), законы и закономерности (зародышевого сходства К.М. Бэра, чередования главных направлений и путей эволюции А.Н. </w:t>
            </w:r>
            <w:proofErr w:type="spellStart"/>
            <w:r>
              <w:t>Северцова</w:t>
            </w:r>
            <w:proofErr w:type="spellEnd"/>
            <w:r>
              <w:t>, учения о биосфере В.И. Вернадского), определять границы их применимости к живым системам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2938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Умение владеть методами научного познания в биологии (наблюдение и описание живых систем, процессов и явлений; организация и проведение биологического эксперимента, выдвижение гипотезы; выявление зависимости между исследуемыми величинами, объяснение полученных результатов, использованных научных понятий, теорий и законов; умение делать выводы на основании полученных результатов)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3763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Умение выделять существенные признаки строения биологических объектов: видов, популяций, продуцентов, </w:t>
            </w:r>
            <w:proofErr w:type="spellStart"/>
            <w:r>
              <w:t>консументов</w:t>
            </w:r>
            <w:proofErr w:type="spellEnd"/>
            <w:r>
              <w:t xml:space="preserve">, </w:t>
            </w:r>
            <w:proofErr w:type="spellStart"/>
            <w:r>
              <w:t>редуцентов</w:t>
            </w:r>
            <w:proofErr w:type="spellEnd"/>
            <w:r>
              <w:t>, биогеоценозов и экосистем; особенности процессов наследственной изменчивости, естественного отбора, видообразования, приспособленности организмов, действия экологических факторов на организмы, переноса веществ и потока энергии в экосистемах, антропогенных изменений в экосистемах своей местности, круговорота веществ и биогеохимических циклов в биосфере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Умение применять полученные знания для объяснения биологических процессов и явлений, для принятия практических</w:t>
            </w:r>
          </w:p>
        </w:tc>
      </w:tr>
    </w:tbl>
    <w:p w:rsidR="00036320" w:rsidRDefault="00036320" w:rsidP="00036320">
      <w:pPr>
        <w:framePr w:w="10243" w:wrap="notBeside" w:vAnchor="text" w:hAnchor="text" w:xAlign="center" w:y="1"/>
        <w:rPr>
          <w:sz w:val="2"/>
          <w:szCs w:val="2"/>
        </w:rPr>
      </w:pPr>
    </w:p>
    <w:p w:rsidR="00036320" w:rsidRDefault="00036320" w:rsidP="0003632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7"/>
        <w:gridCol w:w="8338"/>
      </w:tblGrid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2112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решений в повседневной жизни в целях обеспечения безопасности своего здоровья и здоровья окружающих людей, соблюдения норм грамотного поведения в окружающей природной среде; понимание необходимости использования достижений современной биологии для рационального природопользования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Умение решать элементарные биологические задачи, составлять схемы переноса веществ и энергии в экосистемах (цепи питания)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Умение выполнять лабораторные и практические работы, соблюдать правила при работе с учебным и лабораторным оборудованием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9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(СМИ, научно-популярные материалы); рассматривать глобальные экологические проблемы современности, формировать по отношению к ним собственную позицию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</w:t>
            </w:r>
          </w:p>
        </w:tc>
      </w:tr>
    </w:tbl>
    <w:p w:rsidR="00036320" w:rsidRDefault="00036320" w:rsidP="00036320">
      <w:pPr>
        <w:pStyle w:val="a6"/>
        <w:framePr w:w="10214" w:wrap="notBeside" w:vAnchor="text" w:hAnchor="text" w:xAlign="center" w:y="1"/>
        <w:shd w:val="clear" w:color="auto" w:fill="auto"/>
        <w:spacing w:line="280" w:lineRule="exact"/>
      </w:pPr>
      <w:r>
        <w:t>Таблица 16.3</w:t>
      </w:r>
    </w:p>
    <w:p w:rsidR="00036320" w:rsidRDefault="00036320" w:rsidP="00036320">
      <w:pPr>
        <w:framePr w:w="10214" w:wrap="notBeside" w:vAnchor="text" w:hAnchor="text" w:xAlign="center" w:y="1"/>
        <w:rPr>
          <w:sz w:val="2"/>
          <w:szCs w:val="2"/>
        </w:rPr>
      </w:pPr>
    </w:p>
    <w:p w:rsidR="00036320" w:rsidRDefault="00036320" w:rsidP="00036320">
      <w:pPr>
        <w:rPr>
          <w:sz w:val="2"/>
          <w:szCs w:val="2"/>
        </w:rPr>
      </w:pPr>
    </w:p>
    <w:p w:rsidR="00036320" w:rsidRDefault="00036320" w:rsidP="00036320">
      <w:pPr>
        <w:pStyle w:val="a6"/>
        <w:framePr w:w="10210" w:wrap="notBeside" w:vAnchor="text" w:hAnchor="text" w:xAlign="center" w:y="1"/>
        <w:shd w:val="clear" w:color="auto" w:fill="auto"/>
        <w:spacing w:line="280" w:lineRule="exact"/>
        <w:jc w:val="left"/>
      </w:pPr>
      <w:r>
        <w:t>Проверяемые элементы содержания (11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4"/>
        <w:gridCol w:w="9336"/>
      </w:tblGrid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Код</w:t>
            </w:r>
          </w:p>
        </w:tc>
        <w:tc>
          <w:tcPr>
            <w:tcW w:w="9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320" w:rsidRDefault="00036320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9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320" w:rsidRDefault="00036320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Эволюционная биология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406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1.1</w:t>
            </w:r>
          </w:p>
        </w:tc>
        <w:tc>
          <w:tcPr>
            <w:tcW w:w="9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Эволюционная теория и её место в биологии.</w:t>
            </w:r>
          </w:p>
          <w:p w:rsidR="00036320" w:rsidRDefault="00036320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Свидетельства эволюции. Палеонтологические: последовательность появления видов в палеонтологической летописи, переходные формы. Биогеографические: сходство и различие фаун и флор материков и островов. Эмбриологические: сходства и различия эмбрионов разных видов позвоночных. Сравнительно-анатомические: гомологичные, аналогичные, рудиментарные органы, атавизмы. </w:t>
            </w:r>
            <w:proofErr w:type="spellStart"/>
            <w:r>
              <w:t>Молекулярно</w:t>
            </w:r>
            <w:r>
              <w:softHyphen/>
              <w:t>биохимические</w:t>
            </w:r>
            <w:proofErr w:type="spellEnd"/>
            <w:r>
              <w:t>: сходство механизмов наследственности и основных метаболических путей у всех организмов</w:t>
            </w:r>
          </w:p>
        </w:tc>
      </w:tr>
    </w:tbl>
    <w:p w:rsidR="00036320" w:rsidRDefault="00036320" w:rsidP="00036320">
      <w:pPr>
        <w:framePr w:w="10210" w:wrap="notBeside" w:vAnchor="text" w:hAnchor="text" w:xAlign="center" w:y="1"/>
        <w:rPr>
          <w:sz w:val="2"/>
          <w:szCs w:val="2"/>
        </w:rPr>
      </w:pPr>
    </w:p>
    <w:p w:rsidR="00036320" w:rsidRDefault="00036320" w:rsidP="0003632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9355"/>
      </w:tblGrid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lastRenderedPageBreak/>
              <w:t>1.2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Эволюционная теория Ч. Дарвина. Предпосылки возникновения дарвинизма. Движущие силы эволюции видов по Дарвину (избыточное размножение при ограниченности ресурсов, неопределённая изменчивость, борьба за существование, естественный отбор)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1.3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 xml:space="preserve">Синтетическая теория эволюции (СТЭ) и основные её положения. </w:t>
            </w:r>
            <w:proofErr w:type="spellStart"/>
            <w:r>
              <w:t>Микроэволюция</w:t>
            </w:r>
            <w:proofErr w:type="spellEnd"/>
            <w:r>
              <w:t>. Популяция как единица вида и эволюции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361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1.4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Движущие силы (факторы) эволюции видов в природе. Мутационный процесс и комбинативная изменчивость. Популяционные волны и дрейф генов. Изоляция и миграция. Естественный отбор - направляющий фактор эволюции. Формы естественного отбора.</w:t>
            </w:r>
          </w:p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Приспособленность организмов как результат эволюции. Примеры приспособлений у организмов. Ароморфозы и идиоадаптации.</w:t>
            </w:r>
          </w:p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Вид и видообразование. Критерии вида. Основные формы видообразования: географическое, экологическое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1.5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Макроэволюция. Формы эволюции: филетическая, дивергентная, конвергентная, параллельная. Необратимость эволюции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Возникновение и развитие жизни на Земле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2.1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Донаучные представления о зарождении жизни. Научные гипотезы возникновения жизни на Земле: абиогенез и панспермия. Химическая эволюция. Экспериментальное подтверждение химической эволюции. Начальные этапы биологической эволюции. Гипотеза РНК-мира. Первые клетки и их эволюция. Формирование основных групп живых организмов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405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2.2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Развитие жизни на Земле по эрам и периодам. </w:t>
            </w:r>
            <w:proofErr w:type="spellStart"/>
            <w:r>
              <w:t>Катархей</w:t>
            </w:r>
            <w:proofErr w:type="spellEnd"/>
            <w:r>
              <w:t>. Архейская и протерозойская эры. Палеозойская эра и её периоды: кембрийский, ордовикский, силурийский, девонский, каменноугольный, пермский. Мезозойская эра и её периоды: триасовый, юрский, меловой.</w:t>
            </w:r>
          </w:p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Кайнозойская эра и её периоды: палеогеновый, неогеновый, антропогеновый. Характеристика климата и 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2.3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Система органического мира как отражение эволюции. Основные</w:t>
            </w:r>
          </w:p>
        </w:tc>
      </w:tr>
    </w:tbl>
    <w:p w:rsidR="00036320" w:rsidRDefault="00036320" w:rsidP="00036320">
      <w:pPr>
        <w:framePr w:w="10243" w:wrap="notBeside" w:vAnchor="text" w:hAnchor="text" w:xAlign="center" w:y="1"/>
        <w:rPr>
          <w:sz w:val="2"/>
          <w:szCs w:val="2"/>
        </w:rPr>
      </w:pPr>
    </w:p>
    <w:p w:rsidR="00036320" w:rsidRDefault="00036320" w:rsidP="0003632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5"/>
        <w:gridCol w:w="9218"/>
      </w:tblGrid>
      <w:tr w:rsidR="00036320" w:rsidTr="00036320">
        <w:tblPrEx>
          <w:tblCellMar>
            <w:top w:w="0" w:type="dxa"/>
            <w:bottom w:w="0" w:type="dxa"/>
          </w:tblCellMar>
        </w:tblPrEx>
        <w:trPr>
          <w:trHeight w:hRule="exact" w:val="46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</w:pPr>
            <w:r>
              <w:t>систематические группы организмов</w:t>
            </w:r>
          </w:p>
        </w:tc>
      </w:tr>
      <w:tr w:rsidR="00036320" w:rsidTr="00036320">
        <w:tblPrEx>
          <w:tblCellMar>
            <w:top w:w="0" w:type="dxa"/>
            <w:bottom w:w="0" w:type="dxa"/>
          </w:tblCellMar>
        </w:tblPrEx>
        <w:trPr>
          <w:trHeight w:hRule="exact" w:val="2668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2.4</w:t>
            </w: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46" w:lineRule="exact"/>
            </w:pPr>
            <w:r>
              <w:t>Эволюция человека. 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 Движущие силы (факторы) антропогенеза. Наследственная изменчивость и естественный отбор. Общественный образ жизни, изготовление орудий труда, мышление, речь</w:t>
            </w:r>
          </w:p>
        </w:tc>
      </w:tr>
      <w:tr w:rsidR="00036320" w:rsidTr="00036320">
        <w:tblPrEx>
          <w:tblCellMar>
            <w:top w:w="0" w:type="dxa"/>
            <w:bottom w:w="0" w:type="dxa"/>
          </w:tblCellMar>
        </w:tblPrEx>
        <w:trPr>
          <w:trHeight w:hRule="exact" w:val="1774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2.5</w:t>
            </w: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Основные стадии и ветви эволюции человека: австралопитеки, Человек умелый, Человек прямоходящий, Человек неандертальский, Человек разумный. Находки ископаемых останков, время существования, область распространения, объём головного мозга, образ жизни, орудия</w:t>
            </w:r>
          </w:p>
        </w:tc>
      </w:tr>
      <w:tr w:rsidR="00036320" w:rsidTr="00036320">
        <w:tblPrEx>
          <w:tblCellMar>
            <w:top w:w="0" w:type="dxa"/>
            <w:bottom w:w="0" w:type="dxa"/>
          </w:tblCellMar>
        </w:tblPrEx>
        <w:trPr>
          <w:trHeight w:hRule="exact" w:val="1774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2.6</w:t>
            </w: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Человеческие расы. Основные большие расы: европеоидная (евразийская), негро-австралоидная (экваториальная), монголоидная (азиатско- американская). Черты приспособленности представителей человеческих рас к условиям существования. Единство человеческих рас. Критика расизма</w:t>
            </w:r>
          </w:p>
        </w:tc>
      </w:tr>
      <w:tr w:rsidR="00036320" w:rsidTr="00036320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3</w:t>
            </w: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</w:pPr>
            <w:r>
              <w:t>Организмы и окружающая среда</w:t>
            </w:r>
          </w:p>
        </w:tc>
      </w:tr>
      <w:tr w:rsidR="00036320" w:rsidTr="00036320">
        <w:tblPrEx>
          <w:tblCellMar>
            <w:top w:w="0" w:type="dxa"/>
            <w:bottom w:w="0" w:type="dxa"/>
          </w:tblCellMar>
        </w:tblPrEx>
        <w:trPr>
          <w:trHeight w:hRule="exact" w:val="1331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3.1</w:t>
            </w: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Экология как наука. Задачи и разделы экологии. Методы экологических исследований. Экологическое мировоззрение. Среды обитания организмов: водная, наземно-воздушная, почвенная, </w:t>
            </w:r>
            <w:proofErr w:type="spellStart"/>
            <w:r>
              <w:t>внутриорганизменная</w:t>
            </w:r>
            <w:proofErr w:type="spellEnd"/>
          </w:p>
        </w:tc>
      </w:tr>
      <w:tr w:rsidR="00036320" w:rsidTr="00036320">
        <w:tblPrEx>
          <w:tblCellMar>
            <w:top w:w="0" w:type="dxa"/>
            <w:bottom w:w="0" w:type="dxa"/>
          </w:tblCellMar>
        </w:tblPrEx>
        <w:trPr>
          <w:trHeight w:hRule="exact" w:val="134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3.2</w:t>
            </w: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Экологические факторы. Классификация экологических факторов: абиотические, биотические и антропогенные. Действие экологических факторов на организмы</w:t>
            </w:r>
          </w:p>
        </w:tc>
      </w:tr>
      <w:tr w:rsidR="00036320" w:rsidTr="00036320">
        <w:tblPrEx>
          <w:tblCellMar>
            <w:top w:w="0" w:type="dxa"/>
            <w:bottom w:w="0" w:type="dxa"/>
          </w:tblCellMar>
        </w:tblPrEx>
        <w:trPr>
          <w:trHeight w:hRule="exact" w:val="1331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3.3</w:t>
            </w: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Абиотические факторы: свет, температура, влажность. Фотопериодизм. Приспособления организмов к действию абиотических факторов. Биологические ритмы</w:t>
            </w:r>
          </w:p>
        </w:tc>
      </w:tr>
      <w:tr w:rsidR="00036320" w:rsidTr="00036320">
        <w:tblPrEx>
          <w:tblCellMar>
            <w:top w:w="0" w:type="dxa"/>
            <w:bottom w:w="0" w:type="dxa"/>
          </w:tblCellMar>
        </w:tblPrEx>
        <w:trPr>
          <w:trHeight w:hRule="exact" w:val="1769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3.4</w:t>
            </w: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Биотические факторы. Виды биотических взаимодействий: конкуренция, хищничество, паразитизм, мутуализм, комменсализм (нахлебничество, </w:t>
            </w:r>
            <w:proofErr w:type="spellStart"/>
            <w:r>
              <w:t>квартирантство</w:t>
            </w:r>
            <w:proofErr w:type="spellEnd"/>
            <w:r>
              <w:t xml:space="preserve">), </w:t>
            </w:r>
            <w:proofErr w:type="spellStart"/>
            <w:r>
              <w:t>аменсализм</w:t>
            </w:r>
            <w:proofErr w:type="spellEnd"/>
            <w:r>
              <w:t>, нейтрализм. Значение биотических взаимодействий для существования организмов в природных сообществах</w:t>
            </w:r>
          </w:p>
        </w:tc>
      </w:tr>
      <w:tr w:rsidR="00036320" w:rsidTr="00036320">
        <w:tblPrEx>
          <w:tblCellMar>
            <w:top w:w="0" w:type="dxa"/>
            <w:bottom w:w="0" w:type="dxa"/>
          </w:tblCellMar>
        </w:tblPrEx>
        <w:trPr>
          <w:trHeight w:hRule="exact" w:val="1345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3.5</w:t>
            </w: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Экологические характеристики популяции. Основные показатели популяции: численность, плотность, рождаемость, смертность, прирост, миграция. Динамика численности популяции и её регуляция</w:t>
            </w:r>
          </w:p>
        </w:tc>
      </w:tr>
    </w:tbl>
    <w:p w:rsidR="00036320" w:rsidRDefault="00036320" w:rsidP="00036320">
      <w:pPr>
        <w:framePr w:w="10238" w:wrap="notBeside" w:vAnchor="text" w:hAnchor="text" w:xAlign="center" w:y="1"/>
        <w:rPr>
          <w:sz w:val="2"/>
          <w:szCs w:val="2"/>
        </w:rPr>
      </w:pPr>
    </w:p>
    <w:p w:rsidR="00036320" w:rsidRDefault="00036320" w:rsidP="0003632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"/>
        <w:gridCol w:w="9350"/>
      </w:tblGrid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lastRenderedPageBreak/>
              <w:t>4.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Сообщества и экологические системы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4.1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Сообщество организмов - биоценоз. Структуры биоценоза: видовая, пространственная, трофическая (пищевая). Виды-доминанты. Связи в биоценозе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316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4.2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Экологические системы (экосистемы). Понятие об экосистеме и биогеоценозе. Функциональные компоненты экосистемы: продуценты, </w:t>
            </w:r>
            <w:proofErr w:type="spellStart"/>
            <w:r>
              <w:t>консументы</w:t>
            </w:r>
            <w:proofErr w:type="spellEnd"/>
            <w:r>
              <w:t xml:space="preserve">, </w:t>
            </w:r>
            <w:proofErr w:type="spellStart"/>
            <w:r>
              <w:t>редуценты</w:t>
            </w:r>
            <w:proofErr w:type="spellEnd"/>
            <w:r>
              <w:t xml:space="preserve">. Круговорот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</w:t>
            </w:r>
            <w:proofErr w:type="spellStart"/>
            <w:r>
              <w:t>саморегуляция</w:t>
            </w:r>
            <w:proofErr w:type="spellEnd"/>
            <w:r>
              <w:t>, развитие. Сукцессия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4.3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Природные экосистемы. Экосистемы озёр и рек. Экосистема хвойного или широколиственного леса.</w:t>
            </w:r>
          </w:p>
          <w:p w:rsidR="00036320" w:rsidRDefault="00036320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446" w:lineRule="exact"/>
            </w:pPr>
            <w:r>
              <w:t xml:space="preserve">Антропогенные экосистемы. </w:t>
            </w:r>
            <w:proofErr w:type="spellStart"/>
            <w:r>
              <w:t>Агроэкосистемы</w:t>
            </w:r>
            <w:proofErr w:type="spellEnd"/>
            <w:r>
              <w:t xml:space="preserve">. </w:t>
            </w:r>
            <w:proofErr w:type="spellStart"/>
            <w:r>
              <w:t>Урбоэкосистемы</w:t>
            </w:r>
            <w:proofErr w:type="spellEnd"/>
            <w:r>
              <w:t xml:space="preserve">. Биологическое и хозяйственное значение </w:t>
            </w:r>
            <w:proofErr w:type="spellStart"/>
            <w:r>
              <w:t>агроэкосистем</w:t>
            </w:r>
            <w:proofErr w:type="spellEnd"/>
            <w:r>
              <w:t xml:space="preserve"> и </w:t>
            </w:r>
            <w:proofErr w:type="spellStart"/>
            <w:r>
              <w:t>урбоэкосистем</w:t>
            </w:r>
            <w:proofErr w:type="spellEnd"/>
            <w:r>
              <w:t>. Биоразнообразие как фактор устойчивости экосистем. Сохранение биологического разнообразия на Земле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4.4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Учение В.И. Вернадского о биосфере. Границы, состав и структура биосферы. Живое вещество и его функции. Особенности биосферы как глобальной экосистемы. Динамическое равновесие и обратная связь в биосфере. Круговороты веществ и биогеохимические циклы элементов (углерода, азота). Зональность биосферы. Основные биомы суши</w:t>
            </w:r>
          </w:p>
        </w:tc>
      </w:tr>
      <w:tr w:rsidR="00036320" w:rsidTr="009363E7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4.5</w: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320" w:rsidRDefault="00036320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Человечество в биосфере Земли. Антропогенные изменения в биосфере. Глобальные экологические проблемы.</w:t>
            </w:r>
          </w:p>
          <w:p w:rsidR="00036320" w:rsidRDefault="00036320" w:rsidP="009363E7">
            <w:pPr>
              <w:pStyle w:val="20"/>
              <w:framePr w:w="10229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Основа рационального управления природными ресурсами и их использование. Достижения биологии и охрана природы</w:t>
            </w:r>
          </w:p>
        </w:tc>
      </w:tr>
    </w:tbl>
    <w:p w:rsidR="00036320" w:rsidRDefault="00036320" w:rsidP="00036320">
      <w:pPr>
        <w:framePr w:w="10229" w:wrap="notBeside" w:vAnchor="text" w:hAnchor="text" w:xAlign="center" w:y="1"/>
        <w:rPr>
          <w:sz w:val="2"/>
          <w:szCs w:val="2"/>
        </w:rPr>
      </w:pPr>
    </w:p>
    <w:p w:rsidR="00036320" w:rsidRDefault="00036320" w:rsidP="00036320">
      <w:pPr>
        <w:rPr>
          <w:sz w:val="2"/>
          <w:szCs w:val="2"/>
        </w:rPr>
      </w:pPr>
    </w:p>
    <w:p w:rsidR="00036320" w:rsidRDefault="00036320" w:rsidP="00036320">
      <w:pPr>
        <w:pStyle w:val="2400"/>
        <w:keepNext/>
        <w:keepLines/>
        <w:shd w:val="clear" w:color="auto" w:fill="auto"/>
        <w:spacing w:before="51" w:after="0" w:line="320" w:lineRule="exact"/>
      </w:pPr>
      <w:bookmarkStart w:id="0" w:name="bookmark43"/>
      <w:r>
        <w:t>»;</w:t>
      </w:r>
      <w:bookmarkStart w:id="1" w:name="_GoBack"/>
      <w:bookmarkEnd w:id="0"/>
      <w:bookmarkEnd w:id="1"/>
    </w:p>
    <w:sectPr w:rsidR="00036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03632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10436225</wp:posOffset>
              </wp:positionV>
              <wp:extent cx="622935" cy="109220"/>
              <wp:effectExtent l="3810" t="0" r="1905" b="3175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036320">
                          <w:r>
                            <w:rPr>
                              <w:rStyle w:val="a4"/>
                              <w:rFonts w:eastAsia="Arial Unicode MS"/>
                            </w:rPr>
                            <w:t>Изменения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8" type="#_x0000_t202" style="position:absolute;margin-left:46.8pt;margin-top:821.75pt;width:49.05pt;height:8.6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P5iyAIAALMFAAAOAAAAZHJzL2Uyb0RvYy54bWysVEtu2zAQ3RfoHQjuFX0iO5YQOUgsqyiQ&#10;foC0B6AlyiIqkQLJWEqLLrrvFXqHLrrorldwbtQhZdlxsinaakGMyOHjvJk3c37RNzXaUKmY4An2&#10;TzyMKM9Fwfg6we/fZc4MI6UJL0gtOE3wHVX4Yv782XnXxjQQlagLKhGAcBV3bYIrrdvYdVVe0Yao&#10;E9FSDoelkA3R8CvXbiFJB+hN7QaeN3U7IYtWipwqBbvpcIjnFr8saa7flKWiGtUJhti0XaVdV2Z1&#10;5+ckXkvSVizfhUH+IoqGMA6P7qFSogm6lewJVMNyKZQo9UkuGleUJcup5QBsfO8Rm5uKtNRygeSo&#10;dp8m9f9g89ebtxKxIsEhRpw0UKLtt+337Y/tr+3P+y/3X1FoctS1KgbXmxacdX8leqi15avaa5F/&#10;UIiLRUX4ml5KKbqKkgJi9M1N98HVAUcZkFX3ShTwGLnVwgL1pWxMAiElCNChVnf7+tBeoxw2p0EQ&#10;nU4wyuHI96IgsPVzSTxebqXSL6hokDESLKH8FpxsrpU2wZB4dDFvcZGxurYSqPnRBjgOO/A0XDVn&#10;Jghb0U+RFy1ny1nohMF06YRemjqX2SJ0ppl/NklP08Ui9T+bd/0wrlhRUG6eGdXlh39WvZ3OB13s&#10;9aVEzQoDZ0JScr1a1BJtCKg7s59NOZwc3NzjMGwSgMsjSn4QeldB5GTT2ZkTZuHEic68meP50VU0&#10;9cIoTLNjSteM03+nhLoER5NgMmjpEPQjbp79nnIjccM0zI+aNQme7Z1IbBS45IUtrSasHuwHqTDh&#10;H1IB5R4LbfVqJDqIVfer3rZHMLbBShR3IGApQGCgUph9YFRCfsSogzmSYA6DDqP6JYcWMCNnNORo&#10;rEaD8BwuJlhjNJgLPYym21aydQW4Y5NdQptkzErY9NMQw665YDJYJrspZkbPw3/rdZi1898AAAD/&#10;/wMAUEsDBBQABgAIAAAAIQCGgZGh3gAAAAwBAAAPAAAAZHJzL2Rvd25yZXYueG1sTI/BTsMwDIbv&#10;SLxD5EncWDoG7VaaTmgSF25sCIlb1nhNtcSpkqxr3570BEf//vT7c7UbrWED+tA5ErBaZsCQGqc6&#10;agV8Hd8fN8BClKSkcYQCJgywq+/vKlkqd6NPHA6xZamEQikF6Bj7kvPQaLQyLF2PlHZn562MafQt&#10;V17eUrk1/CnLcm5lR+mClj3uNTaXw9UKKMZvh33APf6ch8brbtqYj0mIh8X49gos4hj/YJj1kzrU&#10;yenkrqQCMwK26zyRKc+f1y/AZmK7KoCd5ijPCuB1xf8/Uf8CAAD//wMAUEsBAi0AFAAGAAgAAAAh&#10;ALaDOJL+AAAA4QEAABMAAAAAAAAAAAAAAAAAAAAAAFtDb250ZW50X1R5cGVzXS54bWxQSwECLQAU&#10;AAYACAAAACEAOP0h/9YAAACUAQAACwAAAAAAAAAAAAAAAAAvAQAAX3JlbHMvLnJlbHNQSwECLQAU&#10;AAYACAAAACEALmz+YsgCAACzBQAADgAAAAAAAAAAAAAAAAAuAgAAZHJzL2Uyb0RvYy54bWxQSwEC&#10;LQAUAAYACAAAACEAhoGRod4AAAAMAQAADwAAAAAAAAAAAAAAAAAiBQAAZHJzL2Rvd25yZXYueG1s&#10;UEsFBgAAAAAEAAQA8wAAAC0GAAAAAA==&#10;" filled="f" stroked="f">
              <v:textbox style="mso-fit-shape-to-text:t" inset="0,0,0,0">
                <w:txbxContent>
                  <w:p w:rsidR="009B544B" w:rsidRDefault="00036320">
                    <w:r>
                      <w:rPr>
                        <w:rStyle w:val="a4"/>
                        <w:rFonts w:eastAsia="Arial Unicode MS"/>
                      </w:rPr>
                      <w:t>Изменения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03632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10436225</wp:posOffset>
              </wp:positionV>
              <wp:extent cx="622935" cy="109220"/>
              <wp:effectExtent l="3810" t="0" r="1905" b="3175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036320">
                          <w:r>
                            <w:rPr>
                              <w:rStyle w:val="a4"/>
                              <w:rFonts w:eastAsia="Arial Unicode MS"/>
                            </w:rPr>
                            <w:t>Изменения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9" type="#_x0000_t202" style="position:absolute;margin-left:46.8pt;margin-top:821.75pt;width:49.05pt;height:8.6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OIixwIAALMFAAAOAAAAZHJzL2Uyb0RvYy54bWysVEtu2zAQ3RfoHQjuFX0sO5YQOUgsqyiQ&#10;foC0B6AlyiIqkQLJWEqLLrrvFXqHLrrorldwbtQhZdn5bIq2WhAjcvhm3szjnJ33TY22VComeIL9&#10;Ew8jynNRML5J8Pt3mTPHSGnCC1ILThN8SxU+Xzx/dta1MQ1EJeqCSgQgXMVdm+BK6zZ2XZVXtCHq&#10;RLSUw2EpZEM0/MqNW0jSAXpTu4HnzdxOyKKVIqdKwW46HOKFxS9Lmus3ZamoRnWCITdtV2nXtVnd&#10;xRmJN5K0Fcv3aZC/yKIhjEPQA1RKNEE3kj2BalguhRKlPslF44qyZDm1HICN7z1ic12RllouUBzV&#10;Hsqk/h9s/nr7ViJWJHiCEScNtGj3bfd992P3a/fz7svdVzQxNepaFYPrdQvOur8UPfTa8lXtlcg/&#10;KMTFsiJ8Qy+kFF1FSQE5+uame+/qgKMMyLp7JQoIRm60sEB9KRtTQCgJAnTo1e2hP7TXKIfNWRBE&#10;kylGORz5XhQEtn8uicfLrVT6BRUNMkaCJbTfgpPtldImGRKPLiYWFxmrayuBmj/YAMdhB0LDVXNm&#10;krAd/RR50Wq+modOGMxWTuilqXORLUNnlvmn03SSLpep/9nE9cO4YkVBuQkzqssP/6x7e50Pujjo&#10;S4maFQbOpKTkZr2sJdoSUHdmP1tyODm6uQ/TsEUALo8o+UHoXQaRk83mp06YhVMnOvXmjudHl9HM&#10;C6MwzR5SumKc/jsl1CU4mgbTQUvHpB9x8+z3lBuJG6ZhftSsSfD84ERio8AVL2xrNWH1YN8rhUn/&#10;WApo99hoq1cj0UGsul/3++cBYEbLa1HcgoClAIGBSmH2gVEJ+RGjDuZIgjkMOozqlxyegBk5oyFH&#10;Yz0ahOdwMcEao8Fc6mE03bSSbSrAHR/ZBTyTjFkJH3PYPy6YDJbJfoqZ0XP/33odZ+3iNwAAAP//&#10;AwBQSwMEFAAGAAgAAAAhAIaBkaHeAAAADAEAAA8AAABkcnMvZG93bnJldi54bWxMj8FOwzAMhu9I&#10;vEPkSdxYOgbtVppOaBIXbmwIiVvWeE21xKmSrGvfnvQER//+9PtztRutYQP60DkSsFpmwJAapzpq&#10;BXwd3x83wEKUpKRxhAImDLCr7+8qWSp3o08cDrFlqYRCKQXoGPuS89BotDIsXY+UdmfnrYxp9C1X&#10;Xt5SuTX8KctybmVH6YKWPe41NpfD1Qooxm+HfcA9/pyHxutu2piPSYiHxfj2CiziGP9gmPWTOtTJ&#10;6eSupAIzArbrPJEpz5/XL8BmYrsqgJ3mKM8K4HXF/z9R/wIAAP//AwBQSwECLQAUAAYACAAAACEA&#10;toM4kv4AAADhAQAAEwAAAAAAAAAAAAAAAAAAAAAAW0NvbnRlbnRfVHlwZXNdLnhtbFBLAQItABQA&#10;BgAIAAAAIQA4/SH/1gAAAJQBAAALAAAAAAAAAAAAAAAAAC8BAABfcmVscy8ucmVsc1BLAQItABQA&#10;BgAIAAAAIQDk3OIixwIAALMFAAAOAAAAAAAAAAAAAAAAAC4CAABkcnMvZTJvRG9jLnhtbFBLAQIt&#10;ABQABgAIAAAAIQCGgZGh3gAAAAwBAAAPAAAAAAAAAAAAAAAAACEFAABkcnMvZG93bnJldi54bWxQ&#10;SwUGAAAAAAQABADzAAAALAYAAAAA&#10;" filled="f" stroked="f">
              <v:textbox style="mso-fit-shape-to-text:t" inset="0,0,0,0">
                <w:txbxContent>
                  <w:p w:rsidR="009B544B" w:rsidRDefault="00036320">
                    <w:r>
                      <w:rPr>
                        <w:rStyle w:val="a4"/>
                        <w:rFonts w:eastAsia="Arial Unicode MS"/>
                      </w:rPr>
                      <w:t>Изменения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03632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706120</wp:posOffset>
              </wp:positionH>
              <wp:positionV relativeFrom="page">
                <wp:posOffset>10354310</wp:posOffset>
              </wp:positionV>
              <wp:extent cx="570230" cy="109220"/>
              <wp:effectExtent l="1270" t="635" r="1270" b="254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036320">
                          <w:r>
                            <w:t>Изменена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31" type="#_x0000_t202" style="position:absolute;margin-left:55.6pt;margin-top:815.3pt;width:44.9pt;height:8.6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0GxQIAALMFAAAOAAAAZHJzL2Uyb0RvYy54bWysVM1u1DAQviPxDpbvaX6a/UnUbNVuNgip&#10;/EiFB/AmzsYisSPb3aSgHrjzCrwDBw7ceIXtGzF2mu22FRICcojG9vjzfDPfzMlp39RoS6VigifY&#10;P/IwojwXBeObBL9/lzlzjJQmvCC14DTB11Th08XzZyddG9NAVKIuqEQAwlXctQmutG5j11V5RRui&#10;jkRLORyWQjZEw1Ju3EKSDtCb2g08b+p2QhatFDlVCnbT4RAvLH5Z0ly/KUtFNaoTDLFp+5f2vzZ/&#10;d3FC4o0kbcXyuzDIX0TREMbh0T1USjRBV5I9gWpYLoUSpT7KReOKsmQ5tRyAje89YnNZkZZaLpAc&#10;1e7TpP4fbP56+1YiVkDtMOKkgRLtvu6+7b7vfu5+3H6+/YJ8k6OuVTG4XrbgrPtz0Rt/w1e1FyL/&#10;oBAXy4rwDT2TUnQVJQXEaG+6B1cHHGVA1t0rUcBj5EoLC9SXsjGAkBIE6FCr6319aK9RDpuTmRcc&#10;w0kOR74XBYGtn0vi8XIrlX5BRYOMkWAJ5bfgZHuhNNAA19HFvMVFxuraSqDmDzbAcdiBp+GqOTNB&#10;2Ip+irxoNV/NQycMpisn9NLUOcuWoTPN/NkkPU6Xy9S/Me/6YVyxoqDcPDOqyw//rHp3Oh90sdeX&#10;EjUrDJwJScnNellLtCWg7sx+plgQ/IGb+zAMewxcHlHyg9A7DyInm85nTpiFEyeaeXPH86PzaOqF&#10;UZhmDyldME7/nRLqEhxNgsmgpd9y8+z3lBuJG6ZhftSsSfB870Rio8AVL2xpNWH1YB+kwoR/nwrI&#10;2Fhoq1cj0UGsul/3tj0mYxusRXENApYCBAZahNkHRiXkR4w6mCMJ5jDoMKpfcmgBM3JGQ47GejQI&#10;z+FigjVGg7nUw2i6aiXbVIA7NtkZtEnGrIRNPw0xQPxmAZPBMrmbYmb0HK6t1/2sXfwCAAD//wMA&#10;UEsDBBQABgAIAAAAIQDl0RDS3gAAAA0BAAAPAAAAZHJzL2Rvd25yZXYueG1sTI/NTsMwEITvSLyD&#10;tUjcqJ2A0ijEqVAlLtwoCImbG2/jCP9Etpsmb8/2BLed3dHsN+1ucZbNGNMYvIRiI4Ch74Me/SDh&#10;8+P1oQaWsvJa2eBRwooJdt3tTasaHS7+HedDHhiF+NQoCSbnqeE89QadSpswoafbKUSnMsk4cB3V&#10;hcKd5aUQFXdq9PTBqAn3Bvufw9lJ2C5fAaeEe/w+zX0041rbt1XK+7vl5RlYxiX/meGKT+jQEdMx&#10;nL1OzJIuipKsNFSPogJGllIUVO94XT1ta+Bdy/+36H4BAAD//wMAUEsBAi0AFAAGAAgAAAAhALaD&#10;OJL+AAAA4QEAABMAAAAAAAAAAAAAAAAAAAAAAFtDb250ZW50X1R5cGVzXS54bWxQSwECLQAUAAYA&#10;CAAAACEAOP0h/9YAAACUAQAACwAAAAAAAAAAAAAAAAAvAQAAX3JlbHMvLnJlbHNQSwECLQAUAAYA&#10;CAAAACEAi8i9BsUCAACzBQAADgAAAAAAAAAAAAAAAAAuAgAAZHJzL2Uyb0RvYy54bWxQSwECLQAU&#10;AAYACAAAACEA5dEQ0t4AAAANAQAADwAAAAAAAAAAAAAAAAAfBQAAZHJzL2Rvd25yZXYueG1sUEsF&#10;BgAAAAAEAAQA8wAAACoGAAAAAA==&#10;" filled="f" stroked="f">
              <v:textbox style="mso-fit-shape-to-text:t" inset="0,0,0,0">
                <w:txbxContent>
                  <w:p w:rsidR="009B544B" w:rsidRDefault="00036320">
                    <w:r>
                      <w:t>Изменена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03632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3968115</wp:posOffset>
              </wp:positionH>
              <wp:positionV relativeFrom="page">
                <wp:posOffset>370205</wp:posOffset>
              </wp:positionV>
              <wp:extent cx="305435" cy="175260"/>
              <wp:effectExtent l="0" t="0" r="254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4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036320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C5E95">
                            <w:rPr>
                              <w:rStyle w:val="12pt"/>
                              <w:rFonts w:eastAsia="Arial Unicode MS"/>
                              <w:noProof/>
                            </w:rPr>
                            <w:t>1584</w:t>
                          </w:r>
                          <w:r>
                            <w:rPr>
                              <w:rStyle w:val="12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6" type="#_x0000_t202" style="position:absolute;margin-left:312.45pt;margin-top:29.15pt;width:24.0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EKIxAIAAKwFAAAOAAAAZHJzL2Uyb0RvYy54bWysVEtu2zAQ3RfoHQjuFX0iK5YQOUgsqyiQ&#10;foC0B6AlyiIqkQLJWE6LLrrvFXqHLrrorldwbtQhZdlxsinaakGMyOGbNzOPc36xaRu0plIxwVPs&#10;n3gYUV6IkvFVit+/y50pRkoTXpJGcJriO6rwxez5s/O+S2ggatGUVCIA4SrpuxTXWneJ66qipi1R&#10;J6KjHA4rIVui4Veu3FKSHtDbxg08L3J7IctOioIqBbvZcIhnFr+qaKHfVJWiGjUpBm7artKuS7O6&#10;s3OSrCTpalbsaJC/YNESxiHoHiojmqBbyZ5AtayQQolKnxSidUVVsYLaHCAb33uUzU1NOmpzgeKo&#10;bl8m9f9gi9frtxKxMsURRpy00KLtt+337Y/tr+3P+y/3X1FkatR3KgHXmw6c9eZKbKDXNl/VXYvi&#10;g0JczGvCV/RSStHXlJTA0Tc33QdXBxxlQJb9K1FCMHKrhQXaVLI1BYSSIECHXt3t+0M3GhWweepN&#10;wtMJRgUc+WeTILL9c0kyXu6k0i+oaJExUiyh/RacrK+VNmRIMrqYWFzkrGmsBBp+tAGOww6Ehqvm&#10;zJCwHf0Ue/FiupiGThhECyf0ssy5zOehE+VAKjvN5vPM/2zi+mFSs7Kk3IQZ1eWHf9a9nc4HXez1&#10;pUTDSgNnKCm5Ws4bidYE1J3bz5YcTg5u7jENWwTI5VFKfhB6V0Hs5NH0zAnzcOLEZ97U8fz4Ko68&#10;MA6z/Dila8bpv6eE+hTHk2AyaOlA+lFunv2e5kaSlmmYHw1rUzzdO5HEKHDBS9taTVgz2A9KYegf&#10;SgHtHhtt9WokOohVb5YbQDEiXoryDpQrBSgL5AlDD4xayI8Y9TBAUsxhwmHUvOSgfTNrRkOOxnI0&#10;CC/gYoo1RoM518NMuu0kW9WAO76uS3gfObPaPXDYvSoYCTaF3fgyM+fhv/U6DNnZbwAAAP//AwBQ&#10;SwMEFAAGAAgAAAAhAGgXdL/eAAAACQEAAA8AAABkcnMvZG93bnJldi54bWxMj8tOwzAQRfdI/IM1&#10;SOyoQ0vTNGRSoUps2NEiJHZuPI0j/IhiN03+nmEFy9Ec3XtutZucFSMNsQse4XGRgSDfBN35FuHj&#10;+PpQgIhJea1s8IQwU4RdfXtTqVKHq3+n8ZBawSE+lgrBpNSXUsbGkFNxEXry/DuHwanE59BKPagr&#10;hzsrl1mWS6c6zw1G9bQ31HwfLg5hM30G6iPt6es8NoPp5sK+zYj3d9PLM4hEU/qD4Vef1aFmp1O4&#10;eB2FRciXT1tGEdbFCgQD+WbF404IxXoLsq7k/wX1DwAAAP//AwBQSwECLQAUAAYACAAAACEAtoM4&#10;kv4AAADhAQAAEwAAAAAAAAAAAAAAAAAAAAAAW0NvbnRlbnRfVHlwZXNdLnhtbFBLAQItABQABgAI&#10;AAAAIQA4/SH/1gAAAJQBAAALAAAAAAAAAAAAAAAAAC8BAABfcmVscy8ucmVsc1BLAQItABQABgAI&#10;AAAAIQCJiEKIxAIAAKwFAAAOAAAAAAAAAAAAAAAAAC4CAABkcnMvZTJvRG9jLnhtbFBLAQItABQA&#10;BgAIAAAAIQBoF3S/3gAAAAkBAAAPAAAAAAAAAAAAAAAAAB4FAABkcnMvZG93bnJldi54bWxQSwUG&#10;AAAAAAQABADzAAAAKQYAAAAA&#10;" filled="f" stroked="f">
              <v:textbox style="mso-fit-shape-to-text:t" inset="0,0,0,0">
                <w:txbxContent>
                  <w:p w:rsidR="009B544B" w:rsidRDefault="00036320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C5E95">
                      <w:rPr>
                        <w:rStyle w:val="12pt"/>
                        <w:rFonts w:eastAsia="Arial Unicode MS"/>
                        <w:noProof/>
                      </w:rPr>
                      <w:t>1584</w:t>
                    </w:r>
                    <w:r>
                      <w:rPr>
                        <w:rStyle w:val="12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03632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3968115</wp:posOffset>
              </wp:positionH>
              <wp:positionV relativeFrom="page">
                <wp:posOffset>370205</wp:posOffset>
              </wp:positionV>
              <wp:extent cx="305435" cy="175260"/>
              <wp:effectExtent l="0" t="0" r="2540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4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036320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36320">
                            <w:rPr>
                              <w:rStyle w:val="12pt"/>
                              <w:rFonts w:eastAsia="Arial Unicode MS"/>
                              <w:noProof/>
                            </w:rPr>
                            <w:t>9</w:t>
                          </w:r>
                          <w:r>
                            <w:rPr>
                              <w:rStyle w:val="12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7" type="#_x0000_t202" style="position:absolute;margin-left:312.45pt;margin-top:29.15pt;width:24.05pt;height:13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6xnxgIAALMFAAAOAAAAZHJzL2Uyb0RvYy54bWysVEtu2zAQ3RfoHQjuFX0iOZYQOUgsqyiQ&#10;foC0B6AlyiIqkQLJWE6LLrrvFXqHLrrorldwbtQhZdlxsinaakGMyOGbNzOPc36xaRu0plIxwVPs&#10;n3gYUV6IkvFVit+/y50pRkoTXpJGcJriO6rwxez5s/O+S2ggatGUVCIA4SrpuxTXWneJ66qipi1R&#10;J6KjHA4rIVui4Veu3FKSHtDbxg08b+L2QpadFAVVCnaz4RDPLH5V0UK/qSpFNWpSDNy0XaVdl2Z1&#10;Z+ckWUnS1azY0SB/waIljEPQPVRGNEG3kj2BalkhhRKVPilE64qqYgW1OUA2vvcom5uadNTmAsVR&#10;3b5M6v/BFq/XbyViZYojjDhpoUXbb9vv2x/bX9uf91/uv6LI1KjvVAKuNx04682V2ECvbb6quxbF&#10;B4W4mNeEr+illKKvKSmBo29uug+uDjjKgCz7V6KEYORWCwu0qWRrCgglQYAOvbrb94duNCpg89SL&#10;wlPgWcCRfxYFE9s/lyTj5U4q/YKKFhkjxRLab8HJ+lppQ4Yko4uJxUXOmsZKoOFHG+A47EBouGrO&#10;DAnb0U+xFy+mi2nohMFk4YReljmX+Tx0JjmQyk6z+TzzP5u4fpjUrCwpN2FGdfnhn3Vvp/NBF3t9&#10;KdGw0sAZSkqulvNGojUBdef2syWHk4Obe0zDFgFyeZSSH4TeVRA7+WR65oR5GDnxmTd1PD++iide&#10;GIdZfpzSNeP031NCfYrjKIgGLR1IP8rNs9/T3EjSMg3zo2Ftiqd7J5IYBS54aVurCWsG+0EpDP1D&#10;KaDdY6OtXo1EB7HqzXJjn4cVs9HyUpR3IGApQGCgUph9YNRCfsSohzmSYg6DDqPmJYcnYEbOaMjR&#10;WI4G4QVcTLHGaDDnehhNt51kqxpwx0d2Cc8kZ1bCBw67xwWTwWaym2Jm9Dz8t16HWTv7DQAA//8D&#10;AFBLAwQUAAYACAAAACEAaBd0v94AAAAJAQAADwAAAGRycy9kb3ducmV2LnhtbEyPy07DMBBF90j8&#10;gzVI7KhDS9M0ZFKhSmzY0SIkdm48jSP8iGI3Tf6eYQXL0Rzde261m5wVIw2xCx7hcZGBIN8E3fkW&#10;4eP4+lCAiEl5rWzwhDBThF19e1OpUoerf6fxkFrBIT6WCsGk1JdSxsaQU3ERevL8O4fBqcTn0Eo9&#10;qCuHOyuXWZZLpzrPDUb1tDfUfB8uDmEzfQbqI+3p6zw2g+nmwr7NiPd308sziERT+oPhV5/VoWan&#10;U7h4HYVFyJdPW0YR1sUKBAP5ZsXjTgjFeguyruT/BfUPAAAA//8DAFBLAQItABQABgAIAAAAIQC2&#10;gziS/gAAAOEBAAATAAAAAAAAAAAAAAAAAAAAAABbQ29udGVudF9UeXBlc10ueG1sUEsBAi0AFAAG&#10;AAgAAAAhADj9If/WAAAAlAEAAAsAAAAAAAAAAAAAAAAALwEAAF9yZWxzLy5yZWxzUEsBAi0AFAAG&#10;AAgAAAAhAL/rrGfGAgAAswUAAA4AAAAAAAAAAAAAAAAALgIAAGRycy9lMm9Eb2MueG1sUEsBAi0A&#10;FAAGAAgAAAAhAGgXdL/eAAAACQEAAA8AAAAAAAAAAAAAAAAAIAUAAGRycy9kb3ducmV2LnhtbFBL&#10;BQYAAAAABAAEAPMAAAArBgAAAAA=&#10;" filled="f" stroked="f">
              <v:textbox style="mso-fit-shape-to-text:t" inset="0,0,0,0">
                <w:txbxContent>
                  <w:p w:rsidR="009B544B" w:rsidRDefault="00036320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36320">
                      <w:rPr>
                        <w:rStyle w:val="12pt"/>
                        <w:rFonts w:eastAsia="Arial Unicode MS"/>
                        <w:noProof/>
                      </w:rPr>
                      <w:t>9</w:t>
                    </w:r>
                    <w:r>
                      <w:rPr>
                        <w:rStyle w:val="12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4B" w:rsidRDefault="0003632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3839845</wp:posOffset>
              </wp:positionH>
              <wp:positionV relativeFrom="page">
                <wp:posOffset>478790</wp:posOffset>
              </wp:positionV>
              <wp:extent cx="280035" cy="160655"/>
              <wp:effectExtent l="1270" t="2540" r="381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44B" w:rsidRDefault="00036320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36320">
                            <w:rPr>
                              <w:rStyle w:val="11pt"/>
                              <w:rFonts w:eastAsia="Arial Unicode MS"/>
                              <w:noProof/>
                            </w:rPr>
                            <w:t>1</w:t>
                          </w:r>
                          <w:r>
                            <w:rPr>
                              <w:rStyle w:val="11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30" type="#_x0000_t202" style="position:absolute;margin-left:302.35pt;margin-top:37.7pt;width:22.05pt;height:12.6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sYxwIAALMFAAAOAAAAZHJzL2Uyb0RvYy54bWysVEtu2zAQ3RfoHQjuFX0iOZYQOUgsqyiQ&#10;foC0B6AlyiIqkQLJWE6LLLrvFXqHLrrorldwbtQhZTlOggJFWy2IETl8M2/mcU7PNm2D1lQqJniK&#10;/SMPI8oLUTK+SvH7d7kzxUhpwkvSCE5TfEMVPps9f3badwkNRC2akkoEIFwlfZfiWusucV1V1LQl&#10;6kh0lMNhJWRLNPzKlVtK0gN627iB503cXsiyk6KgSsFuNhzimcWvKlroN1WlqEZNiiE3bVdp16VZ&#10;3dkpSVaSdDUrdmmQv8iiJYxD0D1URjRB15I9gWpZIYUSlT4qROuKqmIFtRyAje89YnNVk45aLlAc&#10;1e3LpP4fbPF6/VYiVqY4wIiTFlq0/br9tv2+/bn9cff57gsKTI36TiXgetWBs95ciA302vJV3aUo&#10;PijExbwmfEXPpRR9TUkJOfrmpntwdcBRBmTZvxIlBCPXWligTSVbU0AoCQJ06NXNvj90o1EBm8HU&#10;844jjAo48ifeJIpsBJKMlzup9AsqWmSMFEtovwUn60ulTTIkGV1MLC5y1jRWAg1/sAGOww6Ehqvm&#10;zCRhO/op9uLFdDENnTCYLJzQyzLnPJ+HziT3T6LsOJvPM//WxPXDpGZlSbkJM6rLD/+sezudD7rY&#10;60uJhpUGzqSk5Go5byRaE1B3br9dQQ7c3Idp2CIAl0eU/CD0LoLYySfTEyfMw8iJT7yp4/nxRTzx&#10;wjjM8oeULhmn/04J9SmOoyAatPRbbp79nnIjScs0zI+GtSkGccBnnEhiFLjgpbU1Yc1gH5TCpH9f&#10;Cmj32GirVyPRQax6s9zY5xEaYKPlpShvQMBSgMBApTD7wKiF/IhRD3MkxRwGHUbNSw5PwIyc0ZCj&#10;sRwNwgu4mGKN0WDO9TCarjvJVjXgjo/sHJ5JzqyE73PYPS6YDJbJboqZ0XP4b73uZ+3sFwAAAP//&#10;AwBQSwMEFAAGAAgAAAAhAG6RYvHcAAAACgEAAA8AAABkcnMvZG93bnJldi54bWxMj8tOwzAQRfdI&#10;/IM1ldhRuygkUYhToUps2FEQEjs3nsYRfkS2myZ/z7CC5WiOzr233S/OshljGoOXsNsKYOj7oEc/&#10;SPh4f7mvgaWsvFY2eJSwYoJ9d3vTqkaHq3/D+ZgHRhKfGiXB5Dw1nKfeoFNpGyb09DuH6FSmMw5c&#10;R3UlubP8QYiSOzV6SjBqwoPB/vt4cRKq5TPglPCAX+e5j2Zca/u6Snm3WZ6fgGVc8h8Mv/WpOnTU&#10;6RQuXidmJZSiqAgl2WMBjICyqGnLiUghKuBdy/9P6H4AAAD//wMAUEsBAi0AFAAGAAgAAAAhALaD&#10;OJL+AAAA4QEAABMAAAAAAAAAAAAAAAAAAAAAAFtDb250ZW50X1R5cGVzXS54bWxQSwECLQAUAAYA&#10;CAAAACEAOP0h/9YAAACUAQAACwAAAAAAAAAAAAAAAAAvAQAAX3JlbHMvLnJlbHNQSwECLQAUAAYA&#10;CAAAACEAccorGMcCAACzBQAADgAAAAAAAAAAAAAAAAAuAgAAZHJzL2Uyb0RvYy54bWxQSwECLQAU&#10;AAYACAAAACEAbpFi8dwAAAAKAQAADwAAAAAAAAAAAAAAAAAhBQAAZHJzL2Rvd25yZXYueG1sUEsF&#10;BgAAAAAEAAQA8wAAACoGAAAAAA==&#10;" filled="f" stroked="f">
              <v:textbox style="mso-fit-shape-to-text:t" inset="0,0,0,0">
                <w:txbxContent>
                  <w:p w:rsidR="009B544B" w:rsidRDefault="00036320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36320">
                      <w:rPr>
                        <w:rStyle w:val="11pt"/>
                        <w:rFonts w:eastAsia="Arial Unicode MS"/>
                        <w:noProof/>
                      </w:rPr>
                      <w:t>1</w:t>
                    </w:r>
                    <w:r>
                      <w:rPr>
                        <w:rStyle w:val="11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34B04"/>
    <w:multiLevelType w:val="multilevel"/>
    <w:tmpl w:val="46BE7EB8"/>
    <w:lvl w:ilvl="0">
      <w:start w:val="11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8C"/>
    <w:rsid w:val="00036320"/>
    <w:rsid w:val="00084026"/>
    <w:rsid w:val="0049693E"/>
    <w:rsid w:val="005A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57ACD1-8C47-4E89-9A95-382D93B6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632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036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Колонтитул"/>
    <w:basedOn w:val="a3"/>
    <w:rsid w:val="00036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363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0363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pt">
    <w:name w:val="Колонтитул + 12 pt"/>
    <w:basedOn w:val="a3"/>
    <w:rsid w:val="00036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pt">
    <w:name w:val="Колонтитул + 11 pt"/>
    <w:basedOn w:val="a3"/>
    <w:rsid w:val="00036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0">
    <w:name w:val="Заголовок №2 (40)_"/>
    <w:basedOn w:val="a0"/>
    <w:link w:val="2400"/>
    <w:rsid w:val="00036320"/>
    <w:rPr>
      <w:rFonts w:ascii="Calibri" w:eastAsia="Calibri" w:hAnsi="Calibri" w:cs="Calibri"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63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6">
    <w:name w:val="Подпись к таблице"/>
    <w:basedOn w:val="a"/>
    <w:link w:val="a5"/>
    <w:rsid w:val="00036320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400">
    <w:name w:val="Заголовок №2 (40)"/>
    <w:basedOn w:val="a"/>
    <w:link w:val="240"/>
    <w:rsid w:val="00036320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3278</Words>
  <Characters>18690</Characters>
  <Application>Microsoft Office Word</Application>
  <DocSecurity>0</DocSecurity>
  <Lines>155</Lines>
  <Paragraphs>43</Paragraphs>
  <ScaleCrop>false</ScaleCrop>
  <Company/>
  <LinksUpToDate>false</LinksUpToDate>
  <CharactersWithSpaces>21925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2025-03-04T11:51:00Z</dcterms:created>
  <dcterms:modified xsi:type="dcterms:W3CDTF">2025-03-04T11:52:00Z</dcterms:modified>
</cp:coreProperties>
</file>