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BD" w:rsidRDefault="00D507BD" w:rsidP="00D507BD">
      <w:pPr>
        <w:pStyle w:val="20"/>
        <w:shd w:val="clear" w:color="auto" w:fill="auto"/>
        <w:tabs>
          <w:tab w:val="left" w:pos="1685"/>
        </w:tabs>
        <w:spacing w:before="265" w:line="446" w:lineRule="exact"/>
        <w:ind w:left="800"/>
        <w:jc w:val="both"/>
      </w:pPr>
      <w:bookmarkStart w:id="0" w:name="_GoBack"/>
      <w:bookmarkEnd w:id="0"/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обществознанию.</w:t>
      </w:r>
    </w:p>
    <w:p w:rsidR="00D507BD" w:rsidRDefault="00D507BD" w:rsidP="00D507BD">
      <w:pPr>
        <w:pStyle w:val="a4"/>
        <w:framePr w:w="10219" w:wrap="notBeside" w:vAnchor="text" w:hAnchor="text" w:xAlign="center" w:y="1"/>
        <w:shd w:val="clear" w:color="auto" w:fill="auto"/>
      </w:pPr>
      <w:r>
        <w:t>Таблица 20</w:t>
      </w:r>
    </w:p>
    <w:p w:rsidR="00D507BD" w:rsidRDefault="00D507BD" w:rsidP="00D507BD">
      <w:pPr>
        <w:pStyle w:val="a4"/>
        <w:framePr w:w="10219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(10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8218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ind w:left="220"/>
            </w:pPr>
            <w:r>
              <w:t>проверяемого</w:t>
            </w:r>
          </w:p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ind w:left="66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Человек в обществе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8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</w:t>
            </w:r>
          </w:p>
        </w:tc>
      </w:tr>
    </w:tbl>
    <w:p w:rsidR="00D507BD" w:rsidRDefault="00D507BD" w:rsidP="00D507BD">
      <w:pPr>
        <w:framePr w:w="10219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8232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27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определять различные смыслы многозначных понятий, в том числе: общество, личность, свобода;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8232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70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«Человек в обществе»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20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</w:tbl>
    <w:p w:rsidR="00D507BD" w:rsidRDefault="00D507BD" w:rsidP="00D507BD">
      <w:pPr>
        <w:framePr w:w="1025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823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7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5443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68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</w:t>
            </w:r>
          </w:p>
        </w:tc>
      </w:tr>
    </w:tbl>
    <w:p w:rsidR="00D507BD" w:rsidRDefault="00D507BD" w:rsidP="00D507BD">
      <w:pPr>
        <w:framePr w:w="1025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8232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Духовная культура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712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определять различные смыслы многозначных понятий, в том числе: культура;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8232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27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27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Осуществлять учебно-исследовательскую и проектную деятельность с использованием полученных знаний об обществе, о его духовной культуре, представлять её результаты в виде</w:t>
            </w:r>
          </w:p>
        </w:tc>
      </w:tr>
    </w:tbl>
    <w:p w:rsidR="00D507BD" w:rsidRDefault="00D507BD" w:rsidP="00D507BD">
      <w:pPr>
        <w:framePr w:w="1025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822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2.8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691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2.10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822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жизнь общества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73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5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822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71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 определять различные смыслы многозначных понятий, в том числе: экономика, собственность;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5438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 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8218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72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3.6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6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87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3.8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822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545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3.9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 сти;</w:t>
            </w:r>
          </w:p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3.10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15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</w:t>
            </w:r>
          </w:p>
        </w:tc>
      </w:tr>
    </w:tbl>
    <w:p w:rsidR="00D507BD" w:rsidRDefault="00D507BD" w:rsidP="00D507BD">
      <w:pPr>
        <w:framePr w:w="1023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  <w:sectPr w:rsidR="00D507BD" w:rsidSect="00D507BD">
          <w:pgSz w:w="11900" w:h="16840"/>
          <w:pgMar w:top="977" w:right="522" w:bottom="650" w:left="1120" w:header="0" w:footer="3" w:gutter="0"/>
          <w:cols w:space="720"/>
          <w:noEndnote/>
          <w:docGrid w:linePitch="360"/>
        </w:sectPr>
      </w:pPr>
    </w:p>
    <w:p w:rsidR="00D507BD" w:rsidRDefault="00D507BD" w:rsidP="00D507BD">
      <w:pPr>
        <w:spacing w:before="27" w:after="27" w:line="240" w:lineRule="exact"/>
        <w:rPr>
          <w:sz w:val="19"/>
          <w:szCs w:val="19"/>
        </w:rPr>
      </w:pPr>
    </w:p>
    <w:p w:rsidR="00D507BD" w:rsidRDefault="00D507BD" w:rsidP="00D507BD">
      <w:pPr>
        <w:rPr>
          <w:sz w:val="2"/>
          <w:szCs w:val="2"/>
        </w:rPr>
        <w:sectPr w:rsidR="00D507BD">
          <w:pgSz w:w="11900" w:h="16840"/>
          <w:pgMar w:top="959" w:right="0" w:bottom="631" w:left="0" w:header="0" w:footer="3" w:gutter="0"/>
          <w:cols w:space="720"/>
          <w:noEndnote/>
          <w:docGrid w:linePitch="360"/>
        </w:sectPr>
      </w:pPr>
    </w:p>
    <w:p w:rsidR="00D507BD" w:rsidRDefault="00D507BD" w:rsidP="00D507B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1270</wp:posOffset>
                </wp:positionV>
                <wp:extent cx="5086985" cy="887730"/>
                <wp:effectExtent l="0" t="0" r="3175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98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7BD" w:rsidRDefault="00D507BD" w:rsidP="00D507BD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 права, экономической рациональности; осознавать неприемлемость антиобщественного поведения, опасность алкоголизма и наркомании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6.8pt;margin-top:.1pt;width:400.55pt;height:69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qjxgIAAK8FAAAOAAAAZHJzL2Uyb0RvYy54bWysVM2O0zAQviPxDpbv2fxs2ibRpmi3aRDS&#10;8iMtPICbOI1FYgfb3XRBHLjzCrwDBw7ceIXuGzF2mnZ/LgjIwZrY42/mm/k8Z8+2bYOuqVRM8BT7&#10;Jx5GlBeiZHyd4ndvcyfCSGnCS9IITlN8QxV+Nn/65KzvEhqIWjQllQhAuEr6LsW11l3iuqqoaUvU&#10;iegoh8NKyJZo+JVrt5SkB/S2cQPPm7q9kGUnRUGVgt1sOMRzi19VtNCvq0pRjZoUQ27artKuK7O6&#10;8zOSrCXpalbs0yB/kUVLGIegB6iMaII2kj2CalkhhRKVPilE64qqYgW1HICN7z1gc1WTjlouUBzV&#10;Hcqk/h9s8er6jUSsTHGAEScttGj3bfd992P3a/fz9svtVxSYGvWdSsD1qgNnvb0QW+i15au6S1G8&#10;V4iLRU34mp5LKfqakhJy9M1N987VAUcZkFX/UpQQjGy0sEDbSramgFASBOjQq5tDf+hWowI2J140&#10;jaMJRgWcRdFsdmob6JJkvN1JpZ9T0SJjpFhC/y06ub5U2mRDktHFBOMiZ01jNdDwexvgOOxAbLhq&#10;zkwWtqWfYi9eRssodMJgunRCL8uc83wROtPcn02y02yxyPzPJq4fJjUrS8pNmFFefvhn7dsLfRDG&#10;QWBKNKw0cCYlJderRSPRNQF55/azNYeTo5t7Pw1bBODygJIfhN5FEDv5NJo5YR5OnHjmRY7nxxfx&#10;1AvjMMvvU7pknP47JdSnOJ4Ek0FMx6QfcPPs95gbSVqmYYA0rAVFHJxIYiS45KVtrSasGew7pTDp&#10;H0sB7R4bbQVrNDqoVW9XW0AxKl6J8gakKwUoC/QJUw+MWsiPGPUwQVKsPmyIpBg1LzjI34yb0ZCj&#10;sRoNwgu4mmKN0WAu9DCWNp1k6xqQxwd2Dk8kZ1a9xyz2DwumgiWxn2Bm7Nz9t17HOTv/DQAA//8D&#10;AFBLAwQUAAYACAAAACEAOMCAs9wAAAAJAQAADwAAAGRycy9kb3ducmV2LnhtbEyPwU7DMBBE70j8&#10;g7VIXFBrO1QphDgVQnDhRuHCzY2XJCJeR7GbhH492xPcZjWj2TflbvG9mHCMXSADeq1AINXBddQY&#10;+Hh/Wd2BiMmSs30gNPCDEXbV5UVpCxdmesNpnxrBJRQLa6BNaSikjHWL3sZ1GJDY+wqjt4nPsZFu&#10;tDOX+15mSuXS2474Q2sHfGqx/t4fvYF8eR5uXu8xm091P9HnSeuE2pjrq+XxAUTCJf2F4YzP6FAx&#10;0yEcyUXRG8j0bc5RFiDOttKbLYgDq41SIKtS/l9Q/QIAAP//AwBQSwECLQAUAAYACAAAACEAtoM4&#10;kv4AAADhAQAAEwAAAAAAAAAAAAAAAAAAAAAAW0NvbnRlbnRfVHlwZXNdLnhtbFBLAQItABQABgAI&#10;AAAAIQA4/SH/1gAAAJQBAAALAAAAAAAAAAAAAAAAAC8BAABfcmVscy8ucmVsc1BLAQItABQABgAI&#10;AAAAIQBlIpqjxgIAAK8FAAAOAAAAAAAAAAAAAAAAAC4CAABkcnMvZTJvRG9jLnhtbFBLAQItABQA&#10;BgAIAAAAIQA4wICz3AAAAAkBAAAPAAAAAAAAAAAAAAAAACAFAABkcnMvZG93bnJldi54bWxQSwUG&#10;AAAAAAQABADzAAAAKQYAAAAA&#10;" filled="f" stroked="f">
                <v:textbox style="mso-fit-shape-to-text:t" inset="0,0,0,0">
                  <w:txbxContent>
                    <w:p w:rsidR="00D507BD" w:rsidRDefault="00D507BD" w:rsidP="00D507BD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446" w:lineRule="exact"/>
                        <w:jc w:val="both"/>
                      </w:pPr>
                      <w:r>
                        <w:rPr>
                          <w:rStyle w:val="2Exact"/>
                        </w:rPr>
                        <w:t>и права, экономической рациональности; осознавать неприемлемость антиобщественного поведения, опасность алкоголизма и наркомании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1149350</wp:posOffset>
                </wp:positionV>
                <wp:extent cx="6498590" cy="7910195"/>
                <wp:effectExtent l="2540" t="1905" r="4445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791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7BD" w:rsidRDefault="00D507BD" w:rsidP="00D507BD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Exact"/>
                              </w:rPr>
                              <w:t>Таблица 20.1</w:t>
                            </w:r>
                          </w:p>
                          <w:p w:rsidR="00D507BD" w:rsidRDefault="00D507BD" w:rsidP="00D507BD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Проверяемые элементы содержания (10 класс)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4"/>
                              <w:gridCol w:w="9490"/>
                            </w:tblGrid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right="280"/>
                                    <w:jc w:val="right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Человек в обществе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7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Общество как система. Общественные отношения. Связи между подсистемами и элементами общества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2" w:lineRule="exact"/>
                                    <w:jc w:val="both"/>
                                  </w:pPr>
                                  <w:r>
                                    <w:t>Общественные потребности и социальные институты. Признаки и функции социальных институтов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Типы обществ. Постиндустриальное (информационное) общество и его особенности. Роль массовой коммуникации в современном обществе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8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Глобализация и её противоречивые последствия. Российское общество и человек перед лицом угроз и вызовов XXI в.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8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51" w:lineRule="exact"/>
                                    <w:jc w:val="both"/>
                                  </w:pPr>
                                  <w:r>
                      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Социализация личности и её этапы. Агенты (институты) социализации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8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2" w:lineRule="exact"/>
                                    <w:jc w:val="both"/>
                                  </w:pPr>
                                  <w:r>
                                    <w:t>Деятельность и её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442" w:lineRule="exact"/>
                                    <w:jc w:val="both"/>
                                  </w:pPr>
                                  <w:r>
                                    <w:t>Познание мира. Чувственное и рациональное познание. Знание как результат познавательной деятельности, его виды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Мышление, его формы и методы</w:t>
                                  </w:r>
                                </w:p>
                              </w:tc>
                            </w:tr>
                            <w:tr w:rsidR="00D507B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20"/>
                                  </w:pPr>
                                  <w: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9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507BD" w:rsidRDefault="00D507BD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Понятие истины, её критерии. Абсолютная, относительная истина</w:t>
                                  </w:r>
                                </w:p>
                              </w:tc>
                            </w:tr>
                          </w:tbl>
                          <w:p w:rsidR="00D507BD" w:rsidRDefault="00D507BD" w:rsidP="00D507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.05pt;margin-top:90.5pt;width:511.7pt;height:622.8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wRxQIAALcFAAAOAAAAZHJzL2Uyb0RvYy54bWysVM2O0zAQviPxDpbv2SQlbZNo09Vu0yCk&#10;5UdaeAA3cRqLxA6223RZceDOK/AOHDhw4xW6b8TYabrdXSEhIIdobI+/mW/m85yebZsabahUTPAE&#10;+yceRpTnomB8leB3bzMnxEhpwgtSC04TfE0VPps9fXLatTEdiUrUBZUIQLiKuzbBldZt7Loqr2hD&#10;1IloKYfDUsiGaFjKlVtI0gF6U7sjz5u4nZBFK0VOlYLdtD/EM4tfljTXr8tSUY3qBENu2v6l/S/N&#10;352dknglSVuxfJ8G+YssGsI4BD1ApUQTtJbsEVTDcimUKPVJLhpXlCXLqeUAbHzvAZurirTUcoHi&#10;qPZQJvX/YPNXmzcSsQJ6hxEnDbRo93X3bfd993P34/bz7Rfkmxp1rYrB9aoFZ729EFvjb/iq9lLk&#10;7xXiYl4RvqLnUoquoqSAHO1N9+hqj6MMyLJ7KQoIRtZaWKBtKRsDCCVBgA69uj70h241ymFzEkTh&#10;OIKjHM6mke/50dhk55J4uN5KpZ9T0SBjJFiCACw82Vwq3bsOLiYaFxmrayuCmt/bAMx+B4LDVXNm&#10;0rA9vYm8aBEuwsAJRpOFE3hp6pxn88CZZP50nD5L5/PU/2Ti+kFcsaKg3IQZ9OUHf9a/vdJ7ZRwU&#10;pkTNCgNnUlJytZzXEm0I6Duz374gR27u/TRsvYDLA0r+KPAuRpGTTcKpE2TB2ImmXuhAjS+iiRdE&#10;QZrdp3TJOP13SqhLcDQejXs1/ZabZ7/H3EjcMA0TpGZNgsODE4mNBhe8sK3VhNW9fVQKk/5dKaDd&#10;Q6OtYo1Ie7nq7XK7fyAAZtS8FMU1SFgKEBiIEaYfGJWQHzHqYJIkWH1YE0kxql9weAZm7AyGHIzl&#10;YBCew9UEa4x6c6778bRuJVtVgDw8tHN4KhmzIr7LAhiYBUwHy2U/ycz4OV5br7t5O/sFAAD//wMA&#10;UEsDBBQABgAIAAAAIQBG5o5o3gAAAAoBAAAPAAAAZHJzL2Rvd25yZXYueG1sTI8xT8MwEIV3JP6D&#10;dUgsiDoJkJYQp0IIFrYWlm5ufCQR9jmK3ST013OZYDnd0zu9+165nZ0VIw6h86QgXSUgkGpvOmoU&#10;fH683W5AhKjJaOsJFfxggG11eVHqwviJdjjuYyM4hEKhFbQx9oWUoW7R6bDyPRJ7X35wOrIcGmkG&#10;PXG4szJLklw63RF/aHWPLy3W3/uTU5DPr/3N+yNm07m2Ix3OaRoxVer6an5+AhFxjn/HsOAzOlTM&#10;dPQnMkHYRYvIc5Nyo8VOsrsHEEfe7rN8DbIq5f8K1S8AAAD//wMAUEsBAi0AFAAGAAgAAAAhALaD&#10;OJL+AAAA4QEAABMAAAAAAAAAAAAAAAAAAAAAAFtDb250ZW50X1R5cGVzXS54bWxQSwECLQAUAAYA&#10;CAAAACEAOP0h/9YAAACUAQAACwAAAAAAAAAAAAAAAAAvAQAAX3JlbHMvLnJlbHNQSwECLQAUAAYA&#10;CAAAACEAWOU8EcUCAAC3BQAADgAAAAAAAAAAAAAAAAAuAgAAZHJzL2Uyb0RvYy54bWxQSwECLQAU&#10;AAYACAAAACEARuaOaN4AAAAKAQAADwAAAAAAAAAAAAAAAAAfBQAAZHJzL2Rvd25yZXYueG1sUEsF&#10;BgAAAAAEAAQA8wAAACoGAAAAAA==&#10;" filled="f" stroked="f">
                <v:textbox style="mso-fit-shape-to-text:t" inset="0,0,0,0">
                  <w:txbxContent>
                    <w:p w:rsidR="00D507BD" w:rsidRDefault="00D507BD" w:rsidP="00D507BD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Exact"/>
                        </w:rPr>
                        <w:t>Таблица 20.1</w:t>
                      </w:r>
                    </w:p>
                    <w:p w:rsidR="00D507BD" w:rsidRDefault="00D507BD" w:rsidP="00D507BD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Проверяемые элементы содержания (10 класс)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4"/>
                        <w:gridCol w:w="9490"/>
                      </w:tblGrid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Код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right="280"/>
                              <w:jc w:val="right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Человек в обществе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7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1.1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Общество как система. Общественные отношения. Связи между подсистемами и элементами общества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1.2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2" w:lineRule="exact"/>
                              <w:jc w:val="both"/>
                            </w:pPr>
                            <w:r>
                              <w:t>Общественные потребности и социальные институты. Признаки и функции социальных институтов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1.3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Типы обществ. Постиндустриальное (информационное) общество и его особенности. Роль массовой коммуникации в современном обществе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8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1.4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1.5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Глобализация и её противоречивые последствия. Российское общество и человек перед лицом угроз и вызовов XXI в.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8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1.6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1.7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51" w:lineRule="exact"/>
                              <w:jc w:val="both"/>
                            </w:pPr>
                            <w:r>
                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1.8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Социализация личности и её этапы. Агенты (институты) социализации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8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1.9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2" w:lineRule="exact"/>
                              <w:jc w:val="both"/>
                            </w:pPr>
                            <w:r>
                              <w:t>Деятельность и её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1.10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442" w:lineRule="exact"/>
                              <w:jc w:val="both"/>
                            </w:pPr>
                            <w:r>
                              <w:t>Познание мира. Чувственное и рациональное познание. Знание как результат познавательной деятельности, его виды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1.11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Мышление, его формы и методы</w:t>
                            </w:r>
                          </w:p>
                        </w:tc>
                      </w:tr>
                      <w:tr w:rsidR="00D507B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7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20"/>
                            </w:pPr>
                            <w:r>
                              <w:t>1.12</w:t>
                            </w:r>
                          </w:p>
                        </w:tc>
                        <w:tc>
                          <w:tcPr>
                            <w:tcW w:w="9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507BD" w:rsidRDefault="00D507BD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Понятие истины, её критерии. Абсолютная, относительная истина</w:t>
                            </w:r>
                          </w:p>
                        </w:tc>
                      </w:tr>
                    </w:tbl>
                    <w:p w:rsidR="00D507BD" w:rsidRDefault="00D507BD" w:rsidP="00D507B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360" w:lineRule="exact"/>
      </w:pPr>
    </w:p>
    <w:p w:rsidR="00D507BD" w:rsidRDefault="00D507BD" w:rsidP="00D507BD">
      <w:pPr>
        <w:spacing w:line="482" w:lineRule="exact"/>
      </w:pPr>
    </w:p>
    <w:p w:rsidR="00D507BD" w:rsidRDefault="00D507BD" w:rsidP="00D507BD">
      <w:pPr>
        <w:rPr>
          <w:sz w:val="2"/>
          <w:szCs w:val="2"/>
        </w:rPr>
        <w:sectPr w:rsidR="00D507BD">
          <w:type w:val="continuous"/>
          <w:pgSz w:w="11900" w:h="16840"/>
          <w:pgMar w:top="959" w:right="508" w:bottom="631" w:left="11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9494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lastRenderedPageBreak/>
              <w:t>2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Духовная культура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2.2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Молодёжная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2.3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2.4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</w:t>
            </w:r>
            <w:r>
              <w:softHyphen/>
              <w:t>технологического развития и научные достижения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2.5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2.6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2.7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2.8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Особенности профессиональной деятельности в сфере науки, образования, искусства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3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жизнь общества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3.1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3.2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Типы экономических систем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3.3</w:t>
            </w:r>
          </w:p>
        </w:tc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Экономический рост и пути его достижения. Факторы долгосрочного экономического роста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"/>
        <w:gridCol w:w="9232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3.4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Понятие экономического цикла. Фазы экономического цикла. Причины экономических циклов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3.5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778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3.6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77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3.7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774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3.8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3.9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Предприятие в экономике. Цели предприятия. Факторы производства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3.10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Альтернативная стоимость, способы и источники финансирования предприятий. Издержки, их виды. Выручка, прибыль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336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3.11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Поддержка малого и среднего предпринимательства в Российской Федерации. Государственная политика импортозамещения в Российской Федерации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331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3.12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3.13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37" w:lineRule="exact"/>
              <w:jc w:val="both"/>
            </w:pPr>
            <w: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32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3.14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3.15</w:t>
            </w:r>
          </w:p>
        </w:tc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9470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долг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3.16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3.17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D507BD" w:rsidRDefault="00D507BD" w:rsidP="00D507BD">
      <w:pPr>
        <w:pStyle w:val="a4"/>
        <w:framePr w:w="10186" w:wrap="notBeside" w:vAnchor="text" w:hAnchor="text" w:xAlign="center" w:y="1"/>
        <w:shd w:val="clear" w:color="auto" w:fill="auto"/>
      </w:pPr>
      <w:r>
        <w:t>Таблица 20.2</w:t>
      </w:r>
    </w:p>
    <w:p w:rsidR="00D507BD" w:rsidRDefault="00D507BD" w:rsidP="00D507BD">
      <w:pPr>
        <w:framePr w:w="10186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p w:rsidR="00D507BD" w:rsidRDefault="00D507BD" w:rsidP="00D507BD">
      <w:pPr>
        <w:pStyle w:val="20"/>
        <w:shd w:val="clear" w:color="auto" w:fill="auto"/>
        <w:spacing w:before="20" w:line="446" w:lineRule="exact"/>
        <w:ind w:right="2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8218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Код</w:t>
            </w:r>
          </w:p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ind w:left="220"/>
            </w:pPr>
            <w:r>
              <w:t>проверяемого</w:t>
            </w:r>
          </w:p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результата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22" w:lineRule="exact"/>
              <w:ind w:left="66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сфера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76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«Социальная сфера»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</w:t>
            </w:r>
          </w:p>
        </w:tc>
      </w:tr>
    </w:tbl>
    <w:p w:rsidR="00D507BD" w:rsidRDefault="00D507BD" w:rsidP="00D507BD">
      <w:pPr>
        <w:framePr w:w="10224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8222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302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 определять различные смыслы многозначных понятий, в том числе: социальная справедливость, социальный институт; 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процессов в современном мире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585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Уметь устанавливать, выявлять, объяснять причинно- следственные, функциональные, иерархические и другие связи при описании социальной структуры;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</w:pPr>
            <w:r>
              <w:t>приводить примеры взаимосвязи социальной, политической и других сфер жизни общества; права и морали; 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характеризовать функции семьи, социальных норм, включая нормы права; социального контроля;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Иметь представления о методах изучения социальной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</w:t>
            </w:r>
            <w:r>
              <w:softHyphen/>
              <w:t>правовой метод, политическое прогнозирование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Применять знания, полученные при изучении раздела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8150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576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69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Осуществлять учебно-исследовательскую и 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28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66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мобильности, её форм и каналов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822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546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 современном российском обществе; миграционных процессов; тенденций развития семьи;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ключевые понятия, теоретические положения, в том числе о социальной структуре российского общества, роли семьи в жизни личности и в развитии общества; 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Оценивать социальную информацию по проблемам социальных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50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сфера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Владеть знаниями 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Характеризовать российские духовно-нравственные ценности,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8227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7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6696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 определять различные смыслы многозначных понятий, в том числе: власть;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избирательных и партийных систем, политических идеологий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8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Уметь устанавливать, выявлять, объяснять причинно- 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приводить примеры взаимосвязи социальной, политической и других сфер жизни общества;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</w:pPr>
            <w:r>
              <w:t>характеризовать причины и последствия преобразований в политической сфере, абсентеизма, коррупции; характеризовать функции государства, субъектов и органов государственной власти в Российской Федерации, политических партий, средств массовой информации в политической жизни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7881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645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общества;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2032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6486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осуществлять поиск политической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«Политическая сфера»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947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</w:tbl>
    <w:p w:rsidR="00D507BD" w:rsidRDefault="00D507BD" w:rsidP="00D507BD">
      <w:pPr>
        <w:framePr w:w="1024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7952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27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2.8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649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ключевые понятия, теоретические положения, в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конкретизировать теоретические положения о федеративном устройстве и политической системе Российской Федерации на 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25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2.10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23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2.11</w:t>
            </w:r>
          </w:p>
        </w:tc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</w:t>
            </w:r>
          </w:p>
        </w:tc>
      </w:tr>
    </w:tbl>
    <w:p w:rsidR="00D507BD" w:rsidRDefault="00D507BD" w:rsidP="00D507BD">
      <w:pPr>
        <w:framePr w:w="1023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7"/>
        <w:gridCol w:w="7799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2042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808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Правовое регулирование общественных отношений в Российской Федерации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631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Владеть знаниями 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4037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636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8"/>
        <w:gridCol w:w="7684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7350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определять различные смыслы многозначных понятий; 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Федерации, способы защиты гражданских прав, правоохранительные органы, организационно-правовые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6780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32" w:lineRule="exact"/>
              <w:jc w:val="both"/>
            </w:pPr>
            <w:r>
              <w:t>Уметь устанавливать, выявлять, объяснять причинно- следственные, функциональные, иерархические и другие связи при описании системы права, нормативно-правовых актов, прав, свобод и обязанностей;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32" w:lineRule="exact"/>
              <w:jc w:val="both"/>
            </w:pPr>
            <w: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32" w:lineRule="exact"/>
            </w:pPr>
            <w: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 характеризовать функции правоохранительных органов;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8"/>
        <w:gridCol w:w="7693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204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3.5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Иметь представления о методах изучения социальной, политической сфер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6869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3.6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Применять знания, полученные при изучении раздела «Правовое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осуществлять поиск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«Правовое регулирование общественных отношений в Российской Федерации»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3633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1640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3.8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</w:t>
            </w:r>
          </w:p>
        </w:tc>
      </w:tr>
    </w:tbl>
    <w:p w:rsidR="00D507BD" w:rsidRDefault="00D507BD" w:rsidP="00D507BD">
      <w:pPr>
        <w:framePr w:w="1025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7"/>
        <w:gridCol w:w="7799"/>
      </w:tblGrid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2020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отношений в Российской Федерации»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9178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3.9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использовать ключевые понятия, теоретические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 уголовной ответственности несовершеннолетних, для объяснения явлений социальной действительности; 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2395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ЗЛО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</w:t>
            </w:r>
          </w:p>
        </w:tc>
      </w:tr>
      <w:tr w:rsidR="00D507BD" w:rsidTr="00D507BD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3.11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Оценивать социальную информацию по проблемам социальных</w:t>
            </w:r>
          </w:p>
        </w:tc>
      </w:tr>
    </w:tbl>
    <w:p w:rsidR="00D507BD" w:rsidRDefault="00D507BD" w:rsidP="00D507BD">
      <w:pPr>
        <w:framePr w:w="1024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8194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6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том числе норм морали и права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337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D507BD" w:rsidRDefault="00D507BD" w:rsidP="00D507BD">
      <w:pPr>
        <w:pStyle w:val="a4"/>
        <w:framePr w:w="10190" w:wrap="notBeside" w:vAnchor="text" w:hAnchor="text" w:xAlign="center" w:y="1"/>
        <w:shd w:val="clear" w:color="auto" w:fill="auto"/>
        <w:spacing w:line="280" w:lineRule="exact"/>
      </w:pPr>
      <w:r>
        <w:t>Таблица 20.3</w:t>
      </w:r>
    </w:p>
    <w:p w:rsidR="00D507BD" w:rsidRDefault="00D507BD" w:rsidP="00D507BD">
      <w:pPr>
        <w:framePr w:w="10190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p w:rsidR="00D507BD" w:rsidRDefault="00D507BD" w:rsidP="00D507BD">
      <w:pPr>
        <w:pStyle w:val="a4"/>
        <w:framePr w:w="10094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9360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Код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сфера.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Социальные общности, 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Социальная стратификация, её критерии. Социальное неравенство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Конституционные</w:t>
            </w:r>
          </w:p>
        </w:tc>
      </w:tr>
    </w:tbl>
    <w:p w:rsidR="00D507BD" w:rsidRDefault="00D507BD" w:rsidP="00D507BD">
      <w:pPr>
        <w:framePr w:w="10094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9379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1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принципы национальной политики в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1.6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1.7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Социальный конфликт. Виды социальных конфликтов, их причины. Способы разрешения социальных конфликтов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1.8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Особенности профессиональной деятельности социолога, социального психолога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сфера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2.1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Политическая власть и субъекты политики в современном обществе. Политические институты. Политическая деятельность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2.2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2.3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Государство как основной институт политической системы. Государственный суверенитет. Функции государства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2.4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Форма государства: форма правления, форма государственного (территориального) устройства, политический режим. Типология форм государства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2.5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2.6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2.7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2.8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Политическая культура общества и личности. Политическое поведение. Политическое участие. Политический процесс и участие в нём субъектов политики. Формы участия граждан в политике. Причины абсентеизма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ind w:left="240"/>
            </w:pPr>
            <w:r>
              <w:t>2.9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Политическая идеология, её роль в обществе. Основные идейно</w:t>
            </w:r>
            <w:r>
              <w:softHyphen/>
              <w:t>политические течения современности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</w:pPr>
            <w:r>
              <w:t>2.10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Политические партии как субъекты политики, их функции, виды. Типы партийных систем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</w:pPr>
            <w:r>
              <w:t>2.11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Избирательная система. Типы избирательных систем: мажоритарная,</w:t>
            </w:r>
          </w:p>
        </w:tc>
      </w:tr>
    </w:tbl>
    <w:p w:rsidR="00D507BD" w:rsidRDefault="00D507BD" w:rsidP="00D507BD">
      <w:pPr>
        <w:framePr w:w="10123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9379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пропорциональная, смешанная. Избирательная система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2.12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элита и политическое лидерство. Типология лидерства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2.13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3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Правовое регулирование общественных отношений в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3.1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Право в системе социальных норм. Источники права. Нормативные правовые акты, их виды. Законы и законодательный процесс в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3.2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Система российского права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3.3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Правоотношения, их субъекты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3.4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Правонарушение и юридическая ответственность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3.5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Функции правоохранительных органов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3.6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Конституция Российской Федерации. Основы конституционного строя Российской Федерации. Гражданство Российской Федерации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3.7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3.8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Гражданская дееспособность несовершеннолетних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3.9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3.10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Трудовое право. Трудовые правоотношения. Порядок приёма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3.11</w:t>
            </w:r>
          </w:p>
        </w:tc>
        <w:tc>
          <w:tcPr>
            <w:tcW w:w="9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12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Законодательство Российской Федерации о налогах и сборах. Участники</w:t>
            </w:r>
          </w:p>
        </w:tc>
      </w:tr>
    </w:tbl>
    <w:p w:rsidR="00D507BD" w:rsidRDefault="00D507BD" w:rsidP="00D507BD">
      <w:pPr>
        <w:framePr w:w="10128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9370"/>
      </w:tblGrid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3.12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Федеральный закон от 29.12.2012 № 273-ФЗ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3.13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Административное право и его субъекты. Административное правонарушение и административная ответственность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3.14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 сти несовершеннолетних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3.15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Уголовный процесс, его принципы и стадии. Участники уголовного процесса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3.16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3.17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Конституционное судопроизводство. Арбитражное судопроизводство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3.18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3.19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D507BD" w:rsidTr="009363E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3.20</w:t>
            </w:r>
          </w:p>
        </w:tc>
        <w:tc>
          <w:tcPr>
            <w:tcW w:w="9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7BD" w:rsidRDefault="00D507BD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Юридическое образование, юристы как социально-профессиональная группа</w:t>
            </w:r>
          </w:p>
        </w:tc>
      </w:tr>
    </w:tbl>
    <w:p w:rsidR="00D507BD" w:rsidRDefault="00D507BD" w:rsidP="00D507BD">
      <w:pPr>
        <w:framePr w:w="10099" w:wrap="notBeside" w:vAnchor="text" w:hAnchor="text" w:xAlign="center" w:y="1"/>
        <w:rPr>
          <w:sz w:val="2"/>
          <w:szCs w:val="2"/>
        </w:rPr>
      </w:pPr>
    </w:p>
    <w:p w:rsidR="00D507BD" w:rsidRDefault="00D507BD" w:rsidP="00D507BD">
      <w:pPr>
        <w:rPr>
          <w:sz w:val="2"/>
          <w:szCs w:val="2"/>
        </w:rPr>
      </w:pPr>
    </w:p>
    <w:p w:rsidR="00D507BD" w:rsidRDefault="00D507BD" w:rsidP="00D507BD">
      <w:pPr>
        <w:pStyle w:val="2440"/>
        <w:keepNext/>
        <w:keepLines/>
        <w:shd w:val="clear" w:color="auto" w:fill="auto"/>
        <w:spacing w:before="37" w:after="0" w:line="320" w:lineRule="exact"/>
      </w:pPr>
    </w:p>
    <w:sectPr w:rsidR="00D5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CFC"/>
    <w:multiLevelType w:val="multilevel"/>
    <w:tmpl w:val="40460E4E"/>
    <w:lvl w:ilvl="0">
      <w:start w:val="11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8E133C"/>
    <w:multiLevelType w:val="multilevel"/>
    <w:tmpl w:val="29388E64"/>
    <w:lvl w:ilvl="0">
      <w:start w:val="7"/>
      <w:numFmt w:val="decimal"/>
      <w:lvlText w:val="1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5"/>
    <w:rsid w:val="00084026"/>
    <w:rsid w:val="001F4A65"/>
    <w:rsid w:val="0049693E"/>
    <w:rsid w:val="00D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9B38"/>
  <w15:chartTrackingRefBased/>
  <w15:docId w15:val="{EB640219-EA8D-4343-8531-E8A3729D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7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D5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507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D507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таблице Exact"/>
    <w:basedOn w:val="a0"/>
    <w:rsid w:val="00D5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4">
    <w:name w:val="Заголовок №2 (44)_"/>
    <w:basedOn w:val="a0"/>
    <w:link w:val="2440"/>
    <w:rsid w:val="00D507B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07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D507BD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440">
    <w:name w:val="Заголовок №2 (44)"/>
    <w:basedOn w:val="a"/>
    <w:link w:val="244"/>
    <w:rsid w:val="00D507BD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7424</Words>
  <Characters>42318</Characters>
  <Application>Microsoft Office Word</Application>
  <DocSecurity>0</DocSecurity>
  <Lines>352</Lines>
  <Paragraphs>99</Paragraphs>
  <ScaleCrop>false</ScaleCrop>
  <Company/>
  <LinksUpToDate>false</LinksUpToDate>
  <CharactersWithSpaces>49643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2025-03-04T12:26:00Z</dcterms:created>
  <dcterms:modified xsi:type="dcterms:W3CDTF">2025-03-04T12:28:00Z</dcterms:modified>
</cp:coreProperties>
</file>