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7A" w:rsidRPr="00AE447A" w:rsidRDefault="00AE447A" w:rsidP="00AE447A">
      <w:pPr>
        <w:pStyle w:val="a9"/>
        <w:rPr>
          <w:rFonts w:ascii="Times New Roman" w:hAnsi="Times New Roman" w:cs="Times New Roman"/>
        </w:rPr>
      </w:pPr>
      <w:r w:rsidRPr="00AE447A">
        <w:rPr>
          <w:rFonts w:ascii="Times New Roman" w:hAnsi="Times New Roman" w:cs="Times New Roman"/>
        </w:rPr>
        <w:t>Поурочное планирование</w:t>
      </w:r>
    </w:p>
    <w:p w:rsidR="00AE447A" w:rsidRPr="00AE447A" w:rsidRDefault="00AE447A" w:rsidP="00AE447A">
      <w:pPr>
        <w:pStyle w:val="a9"/>
        <w:rPr>
          <w:rFonts w:ascii="Times New Roman" w:hAnsi="Times New Roman" w:cs="Times New Roman"/>
        </w:rPr>
      </w:pPr>
      <w:r w:rsidRPr="00AE447A">
        <w:rPr>
          <w:rFonts w:ascii="Times New Roman" w:hAnsi="Times New Roman" w:cs="Times New Roman"/>
        </w:rPr>
        <w:t>(для обучающихся, начавших освоение ФОП ООО с 1 сентября 2025 года)</w:t>
      </w:r>
    </w:p>
    <w:p w:rsidR="00AE447A" w:rsidRPr="00AE447A" w:rsidRDefault="00AE447A" w:rsidP="00AE447A">
      <w:pPr>
        <w:pStyle w:val="a9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7200"/>
        <w:gridCol w:w="1709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1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часов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Всего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Древнейшие люди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Первобытные охотники и собиратели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3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Верования и искусство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200"/>
        <w:gridCol w:w="1733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Возникновение земледелия, скотоводства и ремесла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«История Древнего мира. Первобытное общество»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Древний мир: понятие, хронологические рамки, карта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Возникновение Древнеегипетского государства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Древнего Египта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Древнего Египта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Расцвет Древнеегипетского государства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Религия Древнего Египта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Наука и искусство в Древнем Египте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«Древний Египет»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69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Возникновение первых государств в Древнем Междуречье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Вавилонское царство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«Древние цивилизации Месопотамии»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Финикия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Древняя Палестина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«Восточное Средиземноморье в древности»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Ассирийская держава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Персидское царство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«Ассирия. Персидская держава»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Древняя Индия.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Древний Китай</w:t>
            </w:r>
            <w:bookmarkStart w:id="0" w:name="_GoBack"/>
            <w:bookmarkEnd w:id="0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Религия и культура Древней Индии и Древнего Китая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«Древний Восток»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греческой цивилизации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Верования древних греков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3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200"/>
        <w:gridCol w:w="1738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31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Поэмы Гомера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Государство-полис в Древней Греции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Великая греческая колонизация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Северное Причерноморье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Древние Афины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Древняя Спарта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Греко-персидские войны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Афинская демократия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Древней Греции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Повседневная жизнь древних греков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Наука в Древней Греции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Театр в жизни древних греков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Священный огонь Олимпии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«Древняя Греция»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Ослабление Эллады. Возвышение Македонии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Походы Александра Македонского на Восток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царства Птолемеев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римской истории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Семь римских царей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Установление республики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Нравы, обычаи, религия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Завоевание Римом Италии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Пунические войны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Завоевание Восточного Средиземноморья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Гражданские войны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Рабство в Риме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Рабство в Риме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Римское государство в I в. до н. э.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Римская империя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Династии римских императоров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Возникновение христианства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7200"/>
        <w:gridCol w:w="1709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63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Наука и культура Древнего Рима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Наука и культура Древнего Рима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Быт и досуг римлян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Поздняя империя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«Древний Рим»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Историческое и культурное наследие цивилизаций Древнего мира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after="180"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</w:t>
            </w:r>
          </w:p>
          <w:p w:rsidR="00AE447A" w:rsidRPr="00AE447A" w:rsidRDefault="00AE447A" w:rsidP="009363E7">
            <w:pPr>
              <w:framePr w:w="10195" w:wrap="notBeside" w:vAnchor="text" w:hAnchor="text" w:xAlign="center" w:y="1"/>
              <w:spacing w:before="180"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69-102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34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5" w:wrap="notBeside" w:vAnchor="text" w:hAnchor="text" w:xAlign="center" w:y="1"/>
              <w:spacing w:line="418" w:lineRule="exact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AE447A" w:rsidRPr="00AE447A" w:rsidRDefault="00AE447A" w:rsidP="00AE447A">
      <w:pPr>
        <w:pStyle w:val="a8"/>
        <w:framePr w:w="10195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t>Таблица 17.1</w:t>
      </w:r>
    </w:p>
    <w:p w:rsidR="00AE447A" w:rsidRPr="00AE447A" w:rsidRDefault="00AE447A" w:rsidP="00AE447A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p w:rsidR="00AE447A" w:rsidRPr="00AE447A" w:rsidRDefault="00AE447A" w:rsidP="00AE447A">
      <w:pPr>
        <w:pStyle w:val="a8"/>
        <w:framePr w:w="10224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7478"/>
        <w:gridCol w:w="1445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47A">
              <w:rPr>
                <w:rFonts w:ascii="Times New Roman" w:hAnsi="Times New Roman" w:cs="Times New Roman"/>
              </w:rPr>
              <w:t>Количест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во часов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Всего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Византийская империя и её соседи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От королевства </w:t>
            </w:r>
            <w:proofErr w:type="spellStart"/>
            <w:r w:rsidRPr="00AE447A">
              <w:rPr>
                <w:rFonts w:ascii="Times New Roman" w:hAnsi="Times New Roman" w:cs="Times New Roman"/>
              </w:rPr>
              <w:t>Хлодвига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к империи Карла Великого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Европа в IX - XI вв.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Возникновение ислама и государства у арабов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Арабский халифат, его расцвет и распад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111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темам «Европа в раннее Средневековье», «Мусульманская цивилизация в VII - XI вв.»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Сеньоры и вассалы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Католическая Церковь и духовенство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Крестьяне и горожане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left="2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Крестовые походы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2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24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488"/>
        <w:gridCol w:w="1445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13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Англия, Франция и государства Пиренейского полуострова в XI - начале XIV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Англия, Франция и государства Пиренейского полуострова в XI - начале XIV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Священная Римская империя и её соседи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Западноевропейская культура в XI - XIV вв.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Кочевники Великой степи и их соседи в Средние века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Китай и Япония в Средние века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Китай и Япония в Средние века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Индия в Средние века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Народы и государства Африки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Цивилизации доколумбовой Америки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«Страны и народы Азии, Африки и Америки в средние века»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Европа в XIV - первой половине XV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Гибель Византии и возникновение Османской империи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Европа на пороге Нового времени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Роль и место России в мировой истории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Великое переселение народов. Восточная Европа и Северная Азия в </w:t>
            </w:r>
            <w:r w:rsidRPr="00AE447A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  <w:r w:rsidRPr="00AE447A">
              <w:rPr>
                <w:rFonts w:ascii="Times New Roman" w:hAnsi="Times New Roman" w:cs="Times New Roman"/>
              </w:rPr>
              <w:t>-м тыс. н. э.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Восточные славяне и их соседи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Восточные славяне и их соседи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династии Рюриковичей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при Игоре, Ольге, Святославе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при Игоре, Ольге, Святославе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при Владимире Святом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при Владимире Святом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Расцвет Руси при Ярославе Мудром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Наследники Ярослава Мудрого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3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78"/>
        <w:gridCol w:w="1454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40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Наследники Ярослава Мудрого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при Владимире Мономахе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Распад государства Русь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Владимиро-Суздальская земля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Владимиро-Суздальская земля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Новгородская земля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Юго-Западная Русь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и повседневность Руси в IX - XIII вв.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и повседневность Руси в IX - XIII вв.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 - начале XIII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«Русские земли в середине XII - начале XIII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0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«Русские земли в середине XII - начале XIII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Чингисхан и его империя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Натиск на русские земли с востока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Натиск на русские земли с востока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Отражение агрессии с запада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Отражение агрессии с запада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Русские земли и Золотая Орда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Русские земли и Золотая Орда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и Великое княжество Литовское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Русь и Великое княжество Литовское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Северо-Восточная Русь в конце XIII - начале XIV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Возвышение Москвы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Победа на Куликовом поле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Победа на Куликовом поле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3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483"/>
        <w:gridCol w:w="1445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68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«Русские земли и их соседи в середине XIII - XIV в.»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«Русские земли и их соседи в середине XIII - XIV в.»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«Русские земли и их соседи в середине XIII - XIV в.»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Московское княжество в конце XIV - первой половине XV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Московское княжество в конце XIV - первой половине XV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Иван III - государь всея Руси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Иван III — государь всея Руси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Российское государство и общество во второй половине XV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Российское государство и общество во второй половине XV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Правление Василия III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Правление Василия III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Руси в XIII - первой трети XVI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Руси в XIII - первой трети XVI 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after="180" w:line="280" w:lineRule="exact"/>
              <w:ind w:left="3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</w:t>
            </w:r>
          </w:p>
          <w:p w:rsidR="00AE447A" w:rsidRPr="00AE447A" w:rsidRDefault="00AE447A" w:rsidP="009363E7">
            <w:pPr>
              <w:framePr w:w="10234" w:wrap="notBeside" w:vAnchor="text" w:hAnchor="text" w:xAlign="center" w:y="1"/>
              <w:spacing w:before="180"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86-102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17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AE447A" w:rsidRPr="00AE447A" w:rsidRDefault="00AE447A" w:rsidP="00AE447A">
      <w:pPr>
        <w:framePr w:w="10234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p w:rsidR="00AE447A" w:rsidRPr="00AE447A" w:rsidRDefault="00AE447A" w:rsidP="00AE447A">
      <w:pPr>
        <w:pStyle w:val="a8"/>
        <w:framePr w:w="10248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lastRenderedPageBreak/>
        <w:t>Таблица 17.2</w:t>
      </w:r>
    </w:p>
    <w:p w:rsidR="00AE447A" w:rsidRPr="00AE447A" w:rsidRDefault="00AE447A" w:rsidP="00AE447A">
      <w:pPr>
        <w:pStyle w:val="a8"/>
        <w:framePr w:w="10248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88"/>
        <w:gridCol w:w="1450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22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47A">
              <w:rPr>
                <w:rFonts w:ascii="Times New Roman" w:hAnsi="Times New Roman" w:cs="Times New Roman"/>
              </w:rPr>
              <w:t>Количест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во часов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Всего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Мир на заре Нового времени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Великие географические открытия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Колониальные империи раннего Нового времени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«Эпоха Великих географических открытий»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Сельский и городской мир в эпоху зарождения капитализма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Человек, общество, государство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Реформация и Контрреформация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Германские земли и держава австрийских Габсбургов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Испанская монархия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Нидерланды: путь к расцвету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Франция: становление абсолютизма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Англия в XVI - начале XVII 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Век революций в Англии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Сила и слабость Речи </w:t>
            </w:r>
            <w:proofErr w:type="spellStart"/>
            <w:r w:rsidRPr="00AE447A">
              <w:rPr>
                <w:rFonts w:ascii="Times New Roman" w:hAnsi="Times New Roman" w:cs="Times New Roman"/>
              </w:rPr>
              <w:t>Посполитой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Международные отношения в XVI - XVII вв.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Международные отношения в XVI - XVII вв.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эпохи Возрождения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эпохи Возрождения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XVII в.: барокко и классицизм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Научная революция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«Европа в XVI - XVII вв.: традиции и новизна»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«Европа в XVI - XVII вв.: традиции и новизна»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Османская империя и Иран: могущество и упадок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Индия в эпоху Великих Моголов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483"/>
        <w:gridCol w:w="1454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26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Китай и Япония: в поисках стабильности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Африка: разные судьбы государств и народов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Россия в 1533 - 1547 гг.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Россия в 1533 - 1547 гг.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царствования Ивана IV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царствования Ивана IV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Русское общество в XVI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Русское общество в XVI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Военные реформы Ивана IV и Избранной рады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Военные реформы Ивана IV и Избранной рады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Наследники Золотой Орды в середине XVI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Присоединение Поволжья. Начало Ливонской войны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Присоединение Поволжья. Начало Ливонской войны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Падение Избранной рады и введение опричнины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Падение Избранной рады и введение опричнины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Завершение эпохи Ивана Грозного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Завершение эпохи Ивана Грозного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Россия при царе Фёдоре Ивановиче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Россия при царе Фёдоре Ивановиче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Развитие культуры в XVI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Духовная жизнь общества в XVI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«Россия в XVI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«Россия в XVI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 преддверии грозных испытаний: кризис власти и общества на рубеже XVI - XVII вв.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Смуты. Самозванец на троне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Смуты. Самозванец на троне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Апогей Смуты. «Всеконечное разорение»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Апогей Смуты. «Всеконечное разорение»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Спасители Отечества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Спасители Отечества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3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78"/>
        <w:gridCol w:w="1459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57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Завершение Смуты и иностранной интервенции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Завершение Смуты и иностранной интервенции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«Смута в России»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«Смута в России»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«Смута в России»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«Куда соха ходила...» Социально-экономическое развитие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«Куда соха ходила...» Социально-экономическое развитие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Сословия в XVII в.: верхи общества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Сословия в XVII в.: низы общества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Государственное устройство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Государственное устройство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Внутренняя политика царя Алексея Михайловича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«Государство правит по своей воле...» На путях к абсолютной монархии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«Государство правит по своей воле...» На путях к абсолютной монархии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Русская церковь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Русская церковь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Социальное противостояние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Социальное противостояние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</w:t>
            </w:r>
            <w:proofErr w:type="spellStart"/>
            <w:r w:rsidRPr="00AE447A">
              <w:rPr>
                <w:rFonts w:ascii="Times New Roman" w:hAnsi="Times New Roman" w:cs="Times New Roman"/>
              </w:rPr>
              <w:t>Встречь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солнцу». Освоение Сибири и Дальнего Востока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Внутренняя политика царя Фёдора Алексеевича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Культура России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Мир человека в XVII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«Россия при первых Романовых»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 итогового повторения и контроля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 итогового повторения и контроля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  <w:sectPr w:rsidR="00AE447A" w:rsidRPr="00AE447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73" w:right="225" w:bottom="120" w:left="530" w:header="0" w:footer="3" w:gutter="0"/>
          <w:cols w:space="720"/>
          <w:noEndnote/>
          <w:titlePg/>
          <w:docGrid w:linePitch="360"/>
        </w:sectPr>
      </w:pPr>
    </w:p>
    <w:p w:rsidR="00AE447A" w:rsidRPr="00AE447A" w:rsidRDefault="00AE447A" w:rsidP="00AE447A">
      <w:pPr>
        <w:spacing w:before="15" w:after="15" w:line="24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  <w:sectPr w:rsidR="00AE447A" w:rsidRPr="00AE447A">
          <w:pgSz w:w="11900" w:h="16840"/>
          <w:pgMar w:top="878" w:right="0" w:bottom="702" w:left="0" w:header="0" w:footer="3" w:gutter="0"/>
          <w:cols w:space="720"/>
          <w:noEndnote/>
          <w:docGrid w:linePitch="360"/>
        </w:sect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  <w:r w:rsidRPr="00AE447A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1270</wp:posOffset>
                </wp:positionV>
                <wp:extent cx="591185" cy="414020"/>
                <wp:effectExtent l="635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47A" w:rsidRDefault="00AE447A" w:rsidP="00AE447A">
                            <w:pPr>
                              <w:spacing w:after="92" w:line="28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Уроки</w:t>
                            </w:r>
                          </w:p>
                          <w:p w:rsidR="00AE447A" w:rsidRDefault="00AE447A" w:rsidP="00AE447A">
                            <w:pPr>
                              <w:pStyle w:val="9"/>
                              <w:shd w:val="clear" w:color="auto" w:fill="auto"/>
                              <w:spacing w:before="0" w:line="280" w:lineRule="exact"/>
                            </w:pPr>
                            <w:r>
                              <w:t>86-102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2.25pt;margin-top:.1pt;width:46.55pt;height:32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0pxQIAAK4FAAAOAAAAZHJzL2Uyb0RvYy54bWysVM2O0zAQviPxDpbv2SQl7SbRpqvdpkFI&#10;y4+08ABu4jQWiR1st8mCOHDnFXgHDhy48QrdN2LsNO3+XBCQgzWxx998M/N5zs77pkZbKhUTPMH+&#10;iYcR5bkoGF8n+N3bzAkxUprwgtSC0wTfUIXP50+fnHVtTCeiEnVBJQIQruKuTXCldRu7rsor2hB1&#10;IlrK4bAUsiEafuXaLSTpAL2p3YnnzdxOyKKVIqdKwW46HOK5xS9LmuvXZamoRnWCgZu2q7Tryqzu&#10;/IzEa0naiuV7GuQvWDSEcQh6gEqJJmgj2SOohuVSKFHqk1w0rihLllObA2Tjew+yua5IS20uUBzV&#10;Hsqk/h9s/mr7RiJWJHiKEScNtGj3bfd992P3a/fz9svtVzQ1NepaFYPrdQvOur8UPfTa5qvaK5G/&#10;V4iLRUX4ml5IKbqKkgI4+uame+fqgKMMyKp7KQoIRjZaWKC+lI0pIJQEATr06ubQH9prlMPmNPL9&#10;EHjmcBT4gTex/XNJPF5updLPqWiQMRIsof0WnGyvlDZkSDy6mFhcZKyurQRqfm8DHIcdCA1XzZkh&#10;YTv6KfKiZbgMAyeYzJZO4KWpc5EtAmeW+afT9Fm6WKT+ZxPXD+KKFQXlJsyoLj/4s+7tdT7o4qAv&#10;JWpWGDhDScn1alFLtCWg7sx+tuRwcnRz79OwRYBcHqTkTwLvchI52Sw8dYIsmDrRqRc6nh9dRjMv&#10;iII0u5/SFeP031NCXYKj6WQ6aOlI+kFunv0e50bihmmYHzVrEhwenEhsFLjkhW2tJqwe7DulMPSP&#10;pYB2j422ejUSHcSq+1UPKEbEK1HcgHKlAGWBPGHogVEJ+RGjDgZIgtWHDZEUo/oFB/WbaTMacjRW&#10;o0F4DlcTrDEazIUeptKmlWxdAfL4vi7ghWTMqvfIYv+uYCjYJPYDzEydu//W6zhm578BAAD//wMA&#10;UEsDBBQABgAIAAAAIQCJ41v72gAAAAYBAAAPAAAAZHJzL2Rvd25yZXYueG1sTI4xT8MwEIV3JP6D&#10;dUgsiDqO2gAhToUQLGwUFjY3PpII+xzFbhL667lOdDo9vafvvmq7eCcmHGMfSINaZSCQmmB7ajV8&#10;frze3oOIyZA1LhBq+MUI2/ryojKlDTO947RLrWAIxdJo6FIaSilj06E3cRUGJO6+w+hN4ji20o5m&#10;Zrh3Ms+yQnrTE3/ozIDPHTY/u4PXUCwvw83bA+bzsXETfR2VSqi0vr5anh5BJFzS/xhO+qwONTvt&#10;w4FsFE5Dvt7wki+IU6vuChB7Rm/WIOtKnuvXfwAAAP//AwBQSwECLQAUAAYACAAAACEAtoM4kv4A&#10;AADhAQAAEwAAAAAAAAAAAAAAAAAAAAAAW0NvbnRlbnRfVHlwZXNdLnhtbFBLAQItABQABgAIAAAA&#10;IQA4/SH/1gAAAJQBAAALAAAAAAAAAAAAAAAAAC8BAABfcmVscy8ucmVsc1BLAQItABQABgAIAAAA&#10;IQAvuc0pxQIAAK4FAAAOAAAAAAAAAAAAAAAAAC4CAABkcnMvZTJvRG9jLnhtbFBLAQItABQABgAI&#10;AAAAIQCJ41v72gAAAAYBAAAPAAAAAAAAAAAAAAAAAB8FAABkcnMvZG93bnJldi54bWxQSwUGAAAA&#10;AAQABADzAAAAJgYAAAAA&#10;" filled="f" stroked="f">
                <v:textbox style="mso-fit-shape-to-text:t" inset="0,0,0,0">
                  <w:txbxContent>
                    <w:p w:rsidR="00AE447A" w:rsidRDefault="00AE447A" w:rsidP="00AE447A">
                      <w:pPr>
                        <w:spacing w:after="92" w:line="28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Уроки</w:t>
                      </w:r>
                    </w:p>
                    <w:p w:rsidR="00AE447A" w:rsidRDefault="00AE447A" w:rsidP="00AE447A">
                      <w:pPr>
                        <w:pStyle w:val="9"/>
                        <w:shd w:val="clear" w:color="auto" w:fill="auto"/>
                        <w:spacing w:before="0" w:line="280" w:lineRule="exact"/>
                      </w:pPr>
                      <w:r>
                        <w:t>86-102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47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1051560</wp:posOffset>
                </wp:positionH>
                <wp:positionV relativeFrom="paragraph">
                  <wp:posOffset>104775</wp:posOffset>
                </wp:positionV>
                <wp:extent cx="1694815" cy="177800"/>
                <wp:effectExtent l="127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47A" w:rsidRDefault="00AE447A" w:rsidP="00AE447A">
                            <w:pPr>
                              <w:spacing w:line="28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История нашего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82.8pt;margin-top:8.25pt;width:133.45pt;height:1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HjygIAALYFAAAOAAAAZHJzL2Uyb0RvYy54bWysVM2O0zAQviPxDpbv2SQlbZNo09Vu0yCk&#10;5UdaeAA3cRqLxA6223RBHLjzCrwDBw7ceIXuGzF2mra7e0FADtbEHn8z38znOb/YNjXaUKmY4An2&#10;zzyMKM9Fwfgqwe/eZk6IkdKEF6QWnCb4lip8MXv65LxrYzoSlagLKhGAcBV3bYIrrdvYdVVe0Yao&#10;M9FSDoelkA3R8CtXbiFJB+hN7Y48b+J2QhatFDlVCnbT/hDPLH5Z0ly/LktFNaoTDLlpu0q7Ls3q&#10;zs5JvJKkrVi+T4P8RRYNYRyCHqBSoglaS/YIqmG5FEqU+iwXjSvKkuXUcgA2vveAzU1FWmq5QHFU&#10;eyiT+n+w+avNG4lYkeAAI04aaNHu2+777sfu1+7n3Ze7rygwNepaFYPrTQvOenslttBry1e11yJ/&#10;rxAX84rwFb2UUnQVJQXk6Jub7snVHkcZkGX3UhQQjKy1sEDbUjamgFASBOjQq9tDf+hWo9yEnERB&#10;6I8xyuHMn05DzzbQJfFwu5VKP6eiQcZIsIT+W3SyuVbaZEPiwcUE4yJjdW01UPN7G+DY70BsuGrO&#10;TBa2pZ8iL1qEizBwgtFk4QRemjqX2TxwJpk/HafP0vk89T+buH4QV6woKDdhBnn5wZ+1by/0XhgH&#10;gSlRs8LAmZSUXC3ntUQbAvLO7GdrDidHN/d+GrYIwOUBJX8UeFejyMkm4dQJsmDsRFMvdDw/uoom&#10;XhAFaXaf0jXj9N8poS7B0Xg07sV0TPoBN89+j7mRuGEaBkjNmgSDHOAzTiQ2ElzwwtqasLq3T0ph&#10;0j+WAto9NNoK1mi0V6veLrf2fVg1GzEvRXELCpYCBAYyheEHRiXkR4w6GCQJVh/WRFKM6hccXoGZ&#10;OoMhB2M5GITncDXBGqPenOt+Oq1byVYVIA/v7BJeSsasiI9Z7N8XDAfLZT/IzPQ5/bdex3E7+w0A&#10;AP//AwBQSwMEFAAGAAgAAAAhABOFH9fcAAAACQEAAA8AAABkcnMvZG93bnJldi54bWxMj8FOwzAQ&#10;RO9I/IO1SFwQdRKaqA1xKoTgwo3ChZsbL0mEvY5iNwn9ehYu9DajfZqdqXaLs2LCMfSeFKSrBARS&#10;401PrYL3t+fbDYgQNRltPaGCbwywqy8vKl0aP9MrTvvYCg6hUGoFXYxDKWVoOnQ6rPyAxLdPPzod&#10;2Y6tNKOeOdxZmSVJIZ3uiT90esDHDpuv/dEpKJan4eZli9l8auxEH6c0jZgqdX21PNyDiLjEfxh+&#10;63N1qLnTwR/JBGHZF3nB6J8AwcD6LstBHFisc5B1Jc8X1D8AAAD//wMAUEsBAi0AFAAGAAgAAAAh&#10;ALaDOJL+AAAA4QEAABMAAAAAAAAAAAAAAAAAAAAAAFtDb250ZW50X1R5cGVzXS54bWxQSwECLQAU&#10;AAYACAAAACEAOP0h/9YAAACUAQAACwAAAAAAAAAAAAAAAAAvAQAAX3JlbHMvLnJlbHNQSwECLQAU&#10;AAYACAAAACEA1sBx48oCAAC2BQAADgAAAAAAAAAAAAAAAAAuAgAAZHJzL2Uyb0RvYy54bWxQSwEC&#10;LQAUAAYACAAAACEAE4Uf19wAAAAJAQAADwAAAAAAAAAAAAAAAAAkBQAAZHJzL2Rvd25yZXYueG1s&#10;UEsFBgAAAAAEAAQA8wAAAC0GAAAAAA==&#10;" filled="f" stroked="f">
                <v:textbox style="mso-fit-shape-to-text:t" inset="0,0,0,0">
                  <w:txbxContent>
                    <w:p w:rsidR="00AE447A" w:rsidRDefault="00AE447A" w:rsidP="00AE447A">
                      <w:pPr>
                        <w:spacing w:line="28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История нашего края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47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5934710</wp:posOffset>
                </wp:positionH>
                <wp:positionV relativeFrom="paragraph">
                  <wp:posOffset>113665</wp:posOffset>
                </wp:positionV>
                <wp:extent cx="250190" cy="177800"/>
                <wp:effectExtent l="0" t="444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47A" w:rsidRDefault="00AE447A" w:rsidP="00AE447A">
                            <w:pPr>
                              <w:spacing w:line="28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467.3pt;margin-top:8.95pt;width:19.7pt;height:1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MuygIAALU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T7FiJMGWrT7tvu++7H7tft59+XuKzo1NepaFYPrdQvOenspttBry1e1VyL/&#10;oBAX84rwFb2QUnQVJQXk6Jub7r2rPY4yIMvulSggGFlrYYG2pWxMAaEkCNChVzeH/tCtRjlsBiPP&#10;j+AkhyN/Mpl6tn8uiYfLrVT6BRUNMkaCJbTfgpPNldImGRIPLiYWFxmrayuBmj/YAMd+B0LDVXNm&#10;krAdvY28aDFdTEMnDMYLJ/TS1LnI5qEzzvzJKD1N5/PU/2zi+mFcsaKg3IQZ1OWHf9a9vc57XRz0&#10;pUTNCgNnUlJytZzXEm0IqDuzny05nBzd3Idp2CIAl0eU/CD0LoPIycbTiRNm4ciJJt7UgXpfRmMv&#10;jMI0e0jpinH675RQl+BoFIx6LR2TfsTNs99TbiRumIb5UbMmwSAH+IwTiY0CF7ywtias7u17pTDp&#10;H0sB7R4abfVqJNqLVW+XW/s8AgNstLwUxQ0IWAoQGGgRZh8YlZCfMOpgjiRYfVwTSTGqX3J4BGbo&#10;DIYcjOVgEJ7D1QRrjHpzrvvhtG4lW1WAPDyzC3goGbMiPmaxf14wGyyX/Rwzw+f+v/U6TtvZbwAA&#10;AP//AwBQSwMEFAAGAAgAAAAhAF6xGTfdAAAACQEAAA8AAABkcnMvZG93bnJldi54bWxMjzFPwzAQ&#10;hXck/oN1SCwVdVJCikOcCiFY2CgsbG58JBHxOYrdJPTXc0xlPL1P775X7hbXiwnH0HnSkK4TEEi1&#10;tx01Gj7eX27uQYRoyJreE2r4wQC76vKiNIX1M73htI+N4BIKhdHQxjgUUoa6RWfC2g9InH350ZnI&#10;59hIO5qZy10vN0mSS2c64g+tGfCpxfp7f3Qa8uV5WL0q3Mynup/o85SmEVOtr6+WxwcQEZd4huFP&#10;n9WhYqeDP5INotegbrOcUQ62CgQDapvxuIOG7E6BrEr5f0H1CwAA//8DAFBLAQItABQABgAIAAAA&#10;IQC2gziS/gAAAOEBAAATAAAAAAAAAAAAAAAAAAAAAABbQ29udGVudF9UeXBlc10ueG1sUEsBAi0A&#10;FAAGAAgAAAAhADj9If/WAAAAlAEAAAsAAAAAAAAAAAAAAAAALwEAAF9yZWxzLy5yZWxzUEsBAi0A&#10;FAAGAAgAAAAhAEAnQy7KAgAAtQUAAA4AAAAAAAAAAAAAAAAALgIAAGRycy9lMm9Eb2MueG1sUEsB&#10;Ai0AFAAGAAgAAAAhAF6xGTfdAAAACQEAAA8AAAAAAAAAAAAAAAAAJAUAAGRycy9kb3ducmV2Lnht&#10;bFBLBQYAAAAABAAEAPMAAAAuBgAAAAA=&#10;" filled="f" stroked="f">
                <v:textbox style="mso-fit-shape-to-text:t" inset="0,0,0,0">
                  <w:txbxContent>
                    <w:p w:rsidR="00AE447A" w:rsidRDefault="00AE447A" w:rsidP="00AE447A">
                      <w:pPr>
                        <w:spacing w:line="28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47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470535</wp:posOffset>
                </wp:positionV>
                <wp:extent cx="6412865" cy="786765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47A" w:rsidRDefault="00AE447A" w:rsidP="00AE447A">
                            <w:pPr>
                              <w:spacing w:line="413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4.55pt;margin-top:37.05pt;width:504.95pt;height:61.9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F4xw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Q79&#10;YDoeYZTD2WQ6noBtQpB4uN1KpZ9R0SBjJFhC/y062Vwp3bsOLiYYFxmra9gncc3vbQBmvwOx4ao5&#10;M1nYln6MvGgxXUxDJwzGCyf00tS5yOahM878ySg9Tefz1P9k4vphXLGioNyEGeTlh3/Wvr3Qe2Ec&#10;BKZEzQoDZ1JScrWc1xJtCMg7s9++IEdu7v00bL2AywNKfhB6l0HkZOPpxAmzcOREE2/qeH50GY29&#10;MArT7D6lK8bpv1NCXYKjUTDqxfRbbp79HnMjccM0DJCaNQmeHpxIbCS44IVtrSas7u2jUpj070oB&#10;7R4abQVrNNqrVW+XW/s+Tk10I+alKG5AwVKAwECmMPzAqIT8gFEHgyTB6v2aSIpR/ZzDKzBTZzDk&#10;YCwHg/AcriZYY9Sbc91Pp3Ur2aoC5OGdXcBLyZgV8V0W+/cFw8Fy2Q8yM32O/63X3bid/QIAAP//&#10;AwBQSwMEFAAGAAgAAAAhAIUlDoncAAAACQEAAA8AAABkcnMvZG93bnJldi54bWxMjzFPwzAQhXck&#10;/oN1SCyI2q5QaUKcCiFY2CgsbG58JBH2OYrdJPTXc51guju9p3ffq3ZL8GLCMfWRDOiVAoHURNdT&#10;a+Dj/eV2CyJlS876SGjgBxPs6suLypYuzvSG0z63gkMoldZAl/NQSpmaDoNNqzggsfYVx2Azn2Mr&#10;3WhnDg9erpXayGB74g+dHfCpw+Z7fwwGNsvzcPNa4Ho+NX6iz5PWGbUx11fL4wOIjEv+M8MZn9Gh&#10;ZqZDPJJLwhsoNBsN3N/xPMtKF9ztwFuxVSDrSv5vUP8CAAD//wMAUEsBAi0AFAAGAAgAAAAhALaD&#10;OJL+AAAA4QEAABMAAAAAAAAAAAAAAAAAAAAAAFtDb250ZW50X1R5cGVzXS54bWxQSwECLQAUAAYA&#10;CAAAACEAOP0h/9YAAACUAQAACwAAAAAAAAAAAAAAAAAvAQAAX3JlbHMvLnJlbHNQSwECLQAUAAYA&#10;CAAAACEA9kJheMcCAAC2BQAADgAAAAAAAAAAAAAAAAAuAgAAZHJzL2Uyb0RvYy54bWxQSwECLQAU&#10;AAYACAAAACEAhSUOidwAAAAJAQAADwAAAAAAAAAAAAAAAAAhBQAAZHJzL2Rvd25yZXYueG1sUEsF&#10;BgAAAAAEAAQA8wAAACoGAAAAAA==&#10;" filled="f" stroked="f">
                <v:textbox style="mso-fit-shape-to-text:t" inset="0,0,0,0">
                  <w:txbxContent>
                    <w:p w:rsidR="00AE447A" w:rsidRDefault="00AE447A" w:rsidP="00AE447A">
                      <w:pPr>
                        <w:spacing w:line="413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47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1697990</wp:posOffset>
                </wp:positionV>
                <wp:extent cx="6498590" cy="71596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715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47A" w:rsidRDefault="00AE447A" w:rsidP="00AE447A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</w:rPr>
                              <w:t>Таблица 17.3</w:t>
                            </w:r>
                          </w:p>
                          <w:p w:rsidR="00AE447A" w:rsidRDefault="00AE447A" w:rsidP="00AE447A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</w:rPr>
                              <w:t>8 класс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06"/>
                              <w:gridCol w:w="7483"/>
                              <w:gridCol w:w="1445"/>
                            </w:tblGrid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9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Тема урока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422" w:lineRule="exact"/>
                                    <w:jc w:val="center"/>
                                  </w:pPr>
                                  <w:proofErr w:type="spellStart"/>
                                  <w:r>
                                    <w:t>Количест</w:t>
                                  </w:r>
                                  <w:proofErr w:type="spellEnd"/>
                                  <w:r>
                                    <w:t xml:space="preserve"> во часов Всего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Введение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2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Преображение Европы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3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Эпоха Просвещения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4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Общество Старого порядка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5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Государство Старого порядка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6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В поисках европейского равновесия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7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В поисках европейского равновесия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8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Успешные и безуспешные реформы французских королей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9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Германские земли и монархия Габсбургов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10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Германские земли и монархия Габсбургов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11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Повседневная жизнь европейцев: старое и новое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12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Наука, образование, воспитание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13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Культурное пространство Европы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14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Культурное пространство Европы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15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403" w:lineRule="exact"/>
                                    <w:ind w:firstLine="400"/>
                                  </w:pPr>
                                  <w:r>
                                    <w:t>Урок повторения, обобщения и контроля по теме «Век перемен»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16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Великобритания: промышленная революция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17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408" w:lineRule="exact"/>
                                    <w:ind w:firstLine="400"/>
                                  </w:pPr>
                                  <w:r>
                                    <w:t>Британские колонии против метрополии. Образование США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18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413" w:lineRule="exact"/>
                                    <w:ind w:firstLine="400"/>
                                  </w:pPr>
                                  <w:r>
                                    <w:t>Французская революция: конец Старого порядка и установление республики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E44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t>Урок 19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ind w:firstLine="400"/>
                                  </w:pPr>
                                  <w:r>
                                    <w:t>Французская республика: диктатура и террор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E447A" w:rsidRDefault="00AE447A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E447A" w:rsidRDefault="00AE447A" w:rsidP="00AE44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.05pt;margin-top:133.7pt;width:511.7pt;height:563.7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ctxwIAALcFAAAOAAAAZHJzL2Uyb0RvYy54bWysVM2O0zAQviPxDpbv2SQlbZNo09Vu0yCk&#10;5UdaeAA3cRqLxA6223RZceDOK/AOHDhw4xW6b8TYabrdXSEhIIdobI8/zzfzzZyebZsabahUTPAE&#10;+yceRpTnomB8leB3bzMnxEhpwgtSC04TfE0VPps9fXLatTEdiUrUBZUIQLiKuzbBldZt7Loqr2hD&#10;1IloKYfDUsiGaFjKlVtI0gF6U7sjz5u4nZBFK0VOlYLdtD/EM4tfljTXr8tSUY3qBENs2v6l/S/N&#10;352dknglSVuxfB8G+YsoGsI4PHqASokmaC3ZI6iG5VIoUeqTXDSuKEuWU8sB2PjeAzZXFWmp5QLJ&#10;Ue0hTer/weavNm8kYgXUDiNOGijR7uvu2+777ufux+3n2y/INznqWhWD61ULznp7IbbG3/BV7aXI&#10;3yvExbwifEXPpRRdRUkBMdqb7tHVHkcZkGX3UhTwGFlrYYG2pWwMIKQEATrU6vpQH7rVKIfNSRCF&#10;4wiOcjib+uNoMhqb6FwSD9dbqfRzKhpkjARLEICFJ5tLpXvXwcW8xkXG6tqKoOb3NgCz34HH4ao5&#10;M2HYmt5EXrQIF2HgBKPJwgm8NHXOs3ngTDJ/Ok6fpfN56n8y7/pBXLGioNw8M+jLD/6sfnul98o4&#10;KEyJmhUGzoSk5Go5ryXaENB3Zr99Qo7c3Pth2HwBlweU/FHgXYwiJ5uEUyfIgrETTb3Q8fzoIpp4&#10;QRSk2X1Kl4zTf6eEugRHY6ijpfNbbp79HnMjccM0TJCaNQkOD04kNhpc8MKWVhNW9/ZRKkz4d6mA&#10;cg+Ftoo1Iu3lqrfLrW2QYGiEpSiuQcJSgMBAjDD9wKiE/IhRB5MkwerDmkiKUf2CQxuYsTMYcjCW&#10;g0F4DlcTrDHqzbnux9O6lWxVAfLQaOfQKhmzIjY91UcBDMwCpoPlsp9kZvwcr63X3byd/QIAAP//&#10;AwBQSwMEFAAGAAgAAAAhAAYEhbHfAAAACgEAAA8AAABkcnMvZG93bnJldi54bWxMj8FOwzAQRO9I&#10;/QdrK/WCqJO0pCTEqSoEF24tXHpz4yWJsNdR7CahX49zgtuMZjXztthPRrMBe9daEhCvI2BIlVUt&#10;1QI+P94enoA5L0lJbQkF/KCDfbm4K2Su7EhHHE6+ZqGEXC4FNN53OeeuatBIt7YdUsi+bG+kD7av&#10;uerlGMqN5kkUpdzIlsJCIzt8abD6Pl2NgHR67e7fM0zGW6UHOt/i2GMsxGo5HZ6BeZz83zHM+AEd&#10;ysB0sVdSjunZMy8gSXdbYHMcJZtHYJegNtk2A14W/P8L5S8AAAD//wMAUEsBAi0AFAAGAAgAAAAh&#10;ALaDOJL+AAAA4QEAABMAAAAAAAAAAAAAAAAAAAAAAFtDb250ZW50X1R5cGVzXS54bWxQSwECLQAU&#10;AAYACAAAACEAOP0h/9YAAACUAQAACwAAAAAAAAAAAAAAAAAvAQAAX3JlbHMvLnJlbHNQSwECLQAU&#10;AAYACAAAACEAcfHHLccCAAC3BQAADgAAAAAAAAAAAAAAAAAuAgAAZHJzL2Uyb0RvYy54bWxQSwEC&#10;LQAUAAYACAAAACEABgSFsd8AAAAKAQAADwAAAAAAAAAAAAAAAAAhBQAAZHJzL2Rvd25yZXYueG1s&#10;UEsFBgAAAAAEAAQA8wAAAC0GAAAAAA==&#10;" filled="f" stroked="f">
                <v:textbox style="mso-fit-shape-to-text:t" inset="0,0,0,0">
                  <w:txbxContent>
                    <w:p w:rsidR="00AE447A" w:rsidRDefault="00AE447A" w:rsidP="00AE447A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</w:rPr>
                        <w:t>Таблица 17.3</w:t>
                      </w:r>
                    </w:p>
                    <w:p w:rsidR="00AE447A" w:rsidRDefault="00AE447A" w:rsidP="00AE447A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</w:rPr>
                        <w:t>8 класс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06"/>
                        <w:gridCol w:w="7483"/>
                        <w:gridCol w:w="1445"/>
                      </w:tblGrid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91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№ п/п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Тема урока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422" w:lineRule="exact"/>
                              <w:jc w:val="center"/>
                            </w:pPr>
                            <w:proofErr w:type="spellStart"/>
                            <w:r>
                              <w:t>Количест</w:t>
                            </w:r>
                            <w:proofErr w:type="spellEnd"/>
                            <w:r>
                              <w:t xml:space="preserve"> во часов Всего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Введение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2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Преображение Европы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3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Эпоха Просвещения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4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Общество Старого порядка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5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Государство Старого порядка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6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В поисках европейского равновесия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7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В поисках европейского равновесия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8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Успешные и безуспешные реформы французских королей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9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Германские земли и монархия Габсбургов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10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Германские земли и монархия Габсбургов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11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Повседневная жизнь европейцев: старое и новое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12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Наука, образование, воспитание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13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Культурное пространство Европы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14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Культурное пространство Европы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15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403" w:lineRule="exact"/>
                              <w:ind w:firstLine="400"/>
                            </w:pPr>
                            <w:r>
                              <w:t>Урок повторения, обобщения и контроля по теме «Век перемен»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16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Великобритания: промышленная революция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17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408" w:lineRule="exact"/>
                              <w:ind w:firstLine="400"/>
                            </w:pPr>
                            <w:r>
                              <w:t>Британские колонии против метрополии. Образование США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18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413" w:lineRule="exact"/>
                              <w:ind w:firstLine="400"/>
                            </w:pPr>
                            <w:r>
                              <w:t>Французская революция: конец Старого порядка и установление республики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AE44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left="240"/>
                            </w:pPr>
                            <w:r>
                              <w:t>Урок 19</w:t>
                            </w:r>
                          </w:p>
                        </w:tc>
                        <w:tc>
                          <w:tcPr>
                            <w:tcW w:w="74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E447A" w:rsidRDefault="00AE447A">
                            <w:pPr>
                              <w:spacing w:line="280" w:lineRule="exact"/>
                              <w:ind w:firstLine="400"/>
                            </w:pPr>
                            <w:r>
                              <w:t>Французская республика: диктатура и террор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E447A" w:rsidRDefault="00AE447A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AE447A" w:rsidRDefault="00AE447A" w:rsidP="00AE447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360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spacing w:line="582" w:lineRule="exact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  <w:sectPr w:rsidR="00AE447A" w:rsidRPr="00AE447A">
          <w:type w:val="continuous"/>
          <w:pgSz w:w="11900" w:h="16840"/>
          <w:pgMar w:top="878" w:right="546" w:bottom="702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7478"/>
        <w:gridCol w:w="1454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Французская республика: диктатура и террор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Революционная Франция против Европы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Завершение Французской революции и её итоги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Империя Наполеона Бонапарта: от триумфа до краха.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Империя Наполеона Бонапарта: от триумфа до краха.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«Начало революционной эпохи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Вокруг света во времена капитана Кука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Вокруг света во времена капитана Кука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Османская империя и Иран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Индия: утрата независимости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Китай и Япония: закрываясь от Запада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Латинская Америка: путь к независимости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Африка во времена расцвета работорговли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«Мир вне Европы в XVIII - начале XIX в.»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итогового повторения и контроля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Введение. Россия в XVIII - первой четверти XIX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Борьба за власть в конце XVII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Борьба за власть в конце XVII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Пётр I: становление реформатора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Начало Петровских преобразований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Северная война: от Нарвы до Полтавы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Северная война: от Нарвы до Полтавы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Северная война: «Полтавская виктория»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Северная война: «Полтавская виктория»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Северная война: от Полтавы до </w:t>
            </w:r>
            <w:proofErr w:type="spellStart"/>
            <w:r w:rsidRPr="00AE447A">
              <w:rPr>
                <w:rFonts w:ascii="Times New Roman" w:hAnsi="Times New Roman" w:cs="Times New Roman"/>
              </w:rPr>
              <w:t>Ништадтского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мира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Строительство империи: трансформация власти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Парад реформ: модернизация по-петровски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Парад реформ: модернизация по-петровски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Цена реформ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и государство в период реформ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Санкт-Петербург в первой четверти XVIII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Санкт-Петербург в первой четверти XVIII 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483"/>
        <w:gridCol w:w="1450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Преображённая 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Преображённая 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«Рождение российской империи»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Эпоха дворцовых переворотов (1725 - 1762)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Эпоха дворцовых переворотов (1725 - 1762)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 заветам Петра Великого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 заветам Петра Великого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«Россия после Петра I. Дворцовые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перевороты»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«Законная монархия» Екатерины 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«Законная монархия» Екатерины 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Кто и как присоединялся к России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Кто и как присоединялся к России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Экономика России во второй половине XVIII в.: хозяйство империи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Экономика России во второй половине XVIII в.: хозяйство империи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века реформ: «благородные» и «подлые»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века реформ: «благородные» и «подлые»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Социальный протест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Социальный протест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0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Екатерины II: южное и восточное направления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Екатерины II: южное и восточное направления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Начало освоения </w:t>
            </w:r>
            <w:proofErr w:type="spellStart"/>
            <w:r w:rsidRPr="00AE447A">
              <w:rPr>
                <w:rFonts w:ascii="Times New Roman" w:hAnsi="Times New Roman" w:cs="Times New Roman"/>
              </w:rPr>
              <w:t>Новороссии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и Крыма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 xml:space="preserve">Начало освоения </w:t>
            </w:r>
            <w:proofErr w:type="spellStart"/>
            <w:r w:rsidRPr="00AE447A">
              <w:rPr>
                <w:rFonts w:ascii="Times New Roman" w:hAnsi="Times New Roman" w:cs="Times New Roman"/>
              </w:rPr>
              <w:t>Новороссии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и Крыма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Екатерины II: западное направление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3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78"/>
        <w:gridCol w:w="1459"/>
      </w:tblGrid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78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«Непросвещённый абсолютизм»: внутренняя политика Павла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Павла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«Россия в 1760 - 1790-х гг. Правление Екатерины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left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«Россия в 1760 - 1790-х гг. Правление Екатерины II и Павла I»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22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«Россия в 1760 - 1790-х гг. Правление Екатерины II и Павла I»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Публицистика, литература, театр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Публицистика, литература, театр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Развитие образования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Развитие науки и техники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Архитектура и искусство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контроля по теме «Культурное пространство Российской империи в XVIII в.»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Первые мероприятия нового императора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России в 1801 - 1811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России в 1801 - 1811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«Недаром помнит вся Россия...»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«Недаром помнит вся Россия...»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Заграничные походы русской армии. Венский конгресс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0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Либеральные и консервативные тенденции в политике Александра I в 1815 - 1825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after="180"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</w:t>
            </w:r>
          </w:p>
          <w:p w:rsidR="00AE447A" w:rsidRPr="00AE447A" w:rsidRDefault="00AE447A" w:rsidP="009363E7">
            <w:pPr>
              <w:framePr w:w="10248" w:wrap="notBeside" w:vAnchor="text" w:hAnchor="text" w:xAlign="center" w:y="1"/>
              <w:spacing w:before="180"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488"/>
        <w:gridCol w:w="1421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after="180" w:line="280" w:lineRule="exact"/>
              <w:ind w:left="3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</w:t>
            </w:r>
          </w:p>
          <w:p w:rsidR="00AE447A" w:rsidRPr="00AE447A" w:rsidRDefault="00AE447A" w:rsidP="009363E7">
            <w:pPr>
              <w:framePr w:w="10190" w:wrap="notBeside" w:vAnchor="text" w:hAnchor="text" w:xAlign="center" w:y="1"/>
              <w:spacing w:before="180"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итогового повторения и обобщения по теме «История России XVIII - начало XIX в.»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after="180" w:line="280" w:lineRule="exact"/>
              <w:ind w:left="36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</w:t>
            </w:r>
          </w:p>
          <w:p w:rsidR="00AE447A" w:rsidRPr="00AE447A" w:rsidRDefault="00AE447A" w:rsidP="009363E7">
            <w:pPr>
              <w:framePr w:w="10190" w:wrap="notBeside" w:vAnchor="text" w:hAnchor="text" w:xAlign="center" w:y="1"/>
              <w:spacing w:before="180"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итогового контроля по теме «История России XVIII - начало XIX в.»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0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90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AE447A" w:rsidRPr="00AE447A" w:rsidRDefault="00AE447A" w:rsidP="00AE447A">
      <w:pPr>
        <w:pStyle w:val="a8"/>
        <w:framePr w:w="10190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t>Таблица 17.4</w:t>
      </w:r>
    </w:p>
    <w:p w:rsidR="00AE447A" w:rsidRPr="00AE447A" w:rsidRDefault="00AE447A" w:rsidP="00AE447A">
      <w:pPr>
        <w:framePr w:w="10190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p w:rsidR="00AE447A" w:rsidRPr="00AE447A" w:rsidRDefault="00AE447A" w:rsidP="00AE447A">
      <w:pPr>
        <w:pStyle w:val="a8"/>
        <w:framePr w:w="10234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AE447A">
        <w:rPr>
          <w:sz w:val="24"/>
          <w:szCs w:val="24"/>
        </w:rPr>
        <w:lastRenderedPageBreak/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478"/>
        <w:gridCol w:w="1450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447A">
              <w:rPr>
                <w:rFonts w:ascii="Times New Roman" w:hAnsi="Times New Roman" w:cs="Times New Roman"/>
              </w:rPr>
              <w:t>Количест</w:t>
            </w:r>
            <w:proofErr w:type="spellEnd"/>
            <w:r w:rsidRPr="00AE447A">
              <w:rPr>
                <w:rFonts w:ascii="Times New Roman" w:hAnsi="Times New Roman" w:cs="Times New Roman"/>
              </w:rPr>
              <w:t xml:space="preserve"> во часов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Всего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Экономика делает решающий рывок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Общество в движении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«Великие идеологии»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Путём реформ: государство, парламенты, партии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Наука и образование в XIX в.: сила, менявшая мир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Век художественных исканий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Международные отношения в XIX 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Франция и Южная Европа: путями революций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Центральная и Юго-Восточная Европа: империи и нации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США: «дом, расколотый надвое»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Великобритания: «мастерская мира» сдаёт позиции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Франция: Вторая империя и Третья республика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Германия: от «железа и крови» к «месту под солнцем»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Италия: «запоздавшая нация»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413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США: «позолоченный век»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34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78"/>
        <w:gridCol w:w="1459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19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Османская империя и Иран: на осколках былого величия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Индия и Афганистан: подчинение и борьба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Китай и Япония: разные ответы на вызовы модернизации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Африка в XIX в.: захваты и эксплуатация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Латинская Америка: нелёгкий груз независимости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Реформаторские и консервативные тенденции в политике Николая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Социально-экономические мероприятия правительства Николая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Национальная политика и межнациональные отношения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Кавказская война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России в 1825 - 1852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Крымская война (1853 - 1856)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Крымская война (1853 - 1856)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Общественная жизнь России в 1830 - 1850-х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Изменения в быту россиян в первой половине XIX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Просвещение и наука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Литература и публицистика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Архитектура и искусство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9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«Культурное пространство империи в первой половине XIX в.»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Предпосылки и разработка реформ в России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Крестьянская реформа 1861 г., её значение и последствия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Реформы 1860 - 1870-х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Александра II. Русско-турецкая война 1877- 1878 гг.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«Социальная и правовая модернизация страны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4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4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7478"/>
        <w:gridCol w:w="1450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при Александре II»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«Народное самодержавие» Александра III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Александра III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«Россия в 1880 - 1890-х гг.»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Достижения российской науки и образования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«Культурное пространство империи во второй половине XIX в.»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Взаимодействие народов и национальных культур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Общественная жизнь в 1860 - 1890-х гг.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Идейные течения и общественное движение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Идейные течения и общественное движение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Россия и мир на рубеже XIX - XX вв.: динамика развития и противоречия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AE447A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Социально-экономическое развитие страны на рубеже XIX - XX вв.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0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Николай II: начало правления. Политическое развитие страны в 1894 - 1904 гг.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13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Внешняя политика Николая II. Русско-японская война 1904-1905 гг.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408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Первая российская революция и политические реформы 1905-1907 гг.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Социально-экономические реформы П. Столыпина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ind w:firstLine="400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Политическое развитие страны в 1907 - 1914 гг.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2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</w:tbl>
    <w:p w:rsidR="00AE447A" w:rsidRPr="00AE447A" w:rsidRDefault="00AE447A" w:rsidP="00AE447A">
      <w:pPr>
        <w:framePr w:w="10238" w:wrap="notBeside" w:vAnchor="text" w:hAnchor="text" w:xAlign="center" w:y="1"/>
        <w:rPr>
          <w:rFonts w:ascii="Times New Roman" w:hAnsi="Times New Roman" w:cs="Times New Roman"/>
        </w:rPr>
      </w:pPr>
    </w:p>
    <w:p w:rsidR="00AE447A" w:rsidRPr="00AE447A" w:rsidRDefault="00AE447A" w:rsidP="00AE447A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483"/>
        <w:gridCol w:w="1421"/>
      </w:tblGrid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ind w:left="1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lastRenderedPageBreak/>
              <w:t>Урок 66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Развитие науки и народного просвещения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ind w:left="1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418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ind w:left="18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ind w:firstLine="400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Урок итогового повторения и контроля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1</w:t>
            </w:r>
          </w:p>
        </w:tc>
      </w:tr>
      <w:tr w:rsidR="00AE447A" w:rsidRPr="00AE447A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7A" w:rsidRPr="00AE447A" w:rsidRDefault="00AE447A" w:rsidP="009363E7">
            <w:pPr>
              <w:framePr w:w="10186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AE447A">
              <w:rPr>
                <w:rFonts w:ascii="Times New Roman" w:hAnsi="Times New Roman" w:cs="Times New Roman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AE447A" w:rsidRPr="00AE447A" w:rsidRDefault="00AE447A" w:rsidP="00AE447A">
      <w:pPr>
        <w:framePr w:w="10186" w:wrap="notBeside" w:vAnchor="text" w:hAnchor="text" w:xAlign="center" w:y="1"/>
        <w:rPr>
          <w:rFonts w:ascii="Times New Roman" w:hAnsi="Times New Roman" w:cs="Times New Roman"/>
        </w:rPr>
      </w:pPr>
    </w:p>
    <w:p w:rsidR="0089792E" w:rsidRPr="00AE447A" w:rsidRDefault="00AE447A">
      <w:pPr>
        <w:rPr>
          <w:rFonts w:ascii="Times New Roman" w:hAnsi="Times New Roman" w:cs="Times New Roman"/>
        </w:rPr>
      </w:pPr>
    </w:p>
    <w:sectPr w:rsidR="0089792E" w:rsidRPr="00AE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3S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RRpw0UKLtt+337Y/tr+3P+y/3X1Fk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DoQ3iSYDFo6BP2Im2e/p9xI3DAN86NmTYJneycSGwUueWFLqwmrB/tBKkz4&#10;h1RAucdCW70aiQ5i1f2qt+0RjG2wEsUdCFgKEBioFGYfGJWQHzHqYI4kmMOgw6h+yaEFzMgZDTka&#10;q9EgPIeLCdYYDeZCD6PptpVsXQHu2GSX0CYZsxI2/TTEsGsumAyWyW6KmdHz8N96HWbt/Dc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/rjt0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AE447A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4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+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FQKE4aKNH22/b79sf21/bn/Zf7r2hm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SDgvROJjQKXvLCl1YTVg/0gFSb8&#10;Qyqg3GOhrV6NRAex6n7V2/Y4HdtgJYo7ELAUIDBQKcw+MCohP2LUwRxJMIdBh1H9kkMLmJEzGnI0&#10;VqNBeA4XE6wxGsyFHkbTbSvZugLcsckuoU0yZiVs+mmIYddcMBksk90UM6Pn4b/1Osza+W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moBZP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AE447A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10276205</wp:posOffset>
              </wp:positionV>
              <wp:extent cx="659765" cy="10922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t>Изменения - (X!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6" type="#_x0000_t202" style="position:absolute;margin-left:57.55pt;margin-top:809.15pt;width:51.95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RDyAIAALMFAAAOAAAAZHJzL2Uyb0RvYy54bWysVEtu2zAQ3RfoHQjuFX0qy5YQOUgsqyiQ&#10;foC0B6AlyiIqkQLJWE6LLLrvFXqHLrrorldwbtQhZdn5bIq2WhAjcvg4b+bNnJ5t2wZtqFRM8BT7&#10;Jx5GlBeiZHyd4g/vc2eGkdKEl6QRnKb4hip8Nn/+7LTvEhqIWjQllQhAuEr6LsW11l3iuqqoaUvU&#10;iegoh8NKyJZo+JVrt5SkB/S2cQPPi9xeyLKToqBKwW42HOK5xa8qWui3VaWoRk2KITZtV2nXlVnd&#10;+SlJ1pJ0NSv2YZC/iKIljMOjB6iMaIKuJXsC1bJCCiUqfVKI1hVVxQpqOQAb33vE5qomHbVcIDmq&#10;O6RJ/T/Y4s3mnUSsTHGEESctlGj3bfd992P3a/fz7svdVxSZHPWdSsD1qgNnvb0QW6i15au6S1F8&#10;VIiLRU34mp5LKfqakhJi9M1N997VAUcZkFX/WpTwGLnWwgJtK9maBEJKEKBDrW4O9aFbjQrYjCbx&#10;NJpgVMCR78VBYOvnkmS83EmlX1LRImOkWEL5LTjZXCptgiHJ6GLe4iJnTWMl0PAHG+A47MDTcNWc&#10;mSBsRT/HXrycLWehEwbR0gm9LHPO80XoRLk/nWQvssUi82/Nu36Y1KwsKTfPjOrywz+r3l7ngy4O&#10;+lKiYaWBMyEpuV4tGok2BNSd28+mHE6Obu7DMGwSgMsjSn4QehdB7OTRbOqEeThx4qk3czw/vogj&#10;L4zDLH9I6ZJx+u+UUJ/ieBJMBi0dg37EzbPfU24kaZmG+dGwNsWzgxNJjAKXvLSl1YQ1g30vFSb8&#10;Yyqg3GOhrV6NRAex6u1qa9tjMrbBSpQ3IGApQGCgUph9YNRCfsKohzmSYg6DDqPmFYcWMCNnNORo&#10;rEaD8AIuplhjNJgLPYym606ydQ24Y5OdQ5vkzErY9NMQw765YDJYJvspZkbP/X/rdZy1898AAAD/&#10;/wMAUEsDBBQABgAIAAAAIQDYsbks3gAAAA0BAAAPAAAAZHJzL2Rvd25yZXYueG1sTI/NTsMwEITv&#10;SLyDtUjcqONWKSHEqVAlLtwoCImbG2/jCP9Etpsmb8/2BLed3dHsN81udpZNGNMQvASxKoCh74Ie&#10;fC/h8+P1oQKWsvJa2eBRwoIJdu3tTaNqHS7+HadD7hmF+FQrCSbnseY8dQadSqswoqfbKUSnMsnY&#10;cx3VhcKd5eui2HKnBk8fjBpxb7D7OZydhMf5K+CYcI/fp6mLZlgq+7ZIeX83vzwDyzjnPzNc8Qkd&#10;WmI6hrPXiVnSohRkpWErqg0wsqzFE9U7XlebsgTeNvx/i/YXAAD//wMAUEsBAi0AFAAGAAgAAAAh&#10;ALaDOJL+AAAA4QEAABMAAAAAAAAAAAAAAAAAAAAAAFtDb250ZW50X1R5cGVzXS54bWxQSwECLQAU&#10;AAYACAAAACEAOP0h/9YAAACUAQAACwAAAAAAAAAAAAAAAAAvAQAAX3JlbHMvLnJlbHNQSwECLQAU&#10;AAYACAAAACEAj/dkQ8gCAACzBQAADgAAAAAAAAAAAAAAAAAuAgAAZHJzL2Uyb0RvYy54bWxQSwEC&#10;LQAUAAYACAAAACEA2LG5LN4AAAAN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AE447A">
                    <w:r>
                      <w:t>Изменения - (X!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3175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04A0">
                            <w:rPr>
                              <w:rStyle w:val="12pt"/>
                              <w:rFonts w:eastAsia="Arial Unicode MS"/>
                              <w:noProof/>
                            </w:rPr>
                            <w:t>742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31" type="#_x0000_t202" style="position:absolute;margin-left:312.45pt;margin-top:29.15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cawwIAAK4FAAAOAAAAZHJzL2Uyb0RvYy54bWysVEtu2zAQ3RfoHQjuFX0iO5ZgOUgsqyiQ&#10;foC0B6AlyiIqkQLJWEqLLLrvFXqHLrrorldwbtQhFTlOggJFWy2IITnzOG/maeanfVOjLZWKCZ5g&#10;/8jDiPJcFIxvEvz+XebMMFKa8ILUgtMEX1OFTxfPn827NqaBqERdUIkAhKu4axNcad3GrqvyijZE&#10;HYmWcrgshWyIhq3cuIUkHaA3tRt43tTthCxaKXKqFJymwyVeWPyypLl+U5aKalQnGHLTdpV2XZvV&#10;XcxJvJGkrVh+lwb5iywawjg8uodKiSboSrInUA3LpVCi1Ee5aFxRliynlgOw8b1HbC4r0lLLBYqj&#10;2n2Z1P+DzV9v30rECuidjxEnDfRo93X3bfd993P34/bz7RcEF1ClrlUxOF+24K77c9FDhGWs2guR&#10;f1CIi2VF+IaeSSm6ipICsrSR7kHogKMMyLp7JQp4jVxpYYH6UjamhFAUBOjQret9h2ivUQ6HQRAF&#10;xxOMcrjyTybB1HbQJfEY3EqlX1DRIGMkWIIALDjZXigNNMB1dDFvcZGxurYiqPmDA3AcTuBpCDV3&#10;Jgnb00+RF61mq1nohMF05YRemjpn2TJ0phkklR6ny2Xq35h3/TCuWFFQbp4Z9eWHf9a/O6UPytgr&#10;TImaFQbOpKTkZr2sJdoS0HdmP9MsSP7AzX2Yhr0GLo8o+UHonQeRk01nJ06YhRMnOvFmjudH59HU&#10;C6MwzR5SumCc/jsl1CU4mgSTQUu/5ebZ7yk3EjdMwwSpWZPg2d6JxEaBK17Y1mrC6sE+KIVJ/74U&#10;ULGx0VavRqKDWHW/7gHFiHgtimtQrhSgLJAnjD0wKiE/YtTBCEkwhxmHUf2Sg/bNtBkNORrr0SA8&#10;h8AEa4wGc6mHqXTVSrapAHf8u87g/8iY1e59DpC42cBQsBTuBpiZOod763U/Zhe/AAAA//8DAFBL&#10;AwQUAAYACAAAACEAdjQY390AAAAJAQAADwAAAGRycy9kb3ducmV2LnhtbEyPwU7DMBBE70j8g7VI&#10;3KjTQtM0jVOhSly4URASNzfexhH2OordNPl7lhMcV/s086baT96JEYfYBVKwXGQgkJpgOmoVfLy/&#10;PBQgYtJktAuECmaMsK9vbypdmnClNxyPqRUcQrHUCmxKfSllbCx6HRehR+LfOQxeJz6HVppBXznc&#10;O7nKslx63RE3WN3jwWLzfbx4BZvpM2Af8YBf57EZbDcX7nVW6v5uet6BSDilPxh+9VkdanY6hQuZ&#10;KJyCfPW0ZVTBungEwUCeL3ncSUGx3oKsK/l/Qf0DAAD//wMAUEsBAi0AFAAGAAgAAAAhALaDOJL+&#10;AAAA4QEAABMAAAAAAAAAAAAAAAAAAAAAAFtDb250ZW50X1R5cGVzXS54bWxQSwECLQAUAAYACAAA&#10;ACEAOP0h/9YAAACUAQAACwAAAAAAAAAAAAAAAAAvAQAAX3JlbHMvLnJlbHNQSwECLQAUAAYACAAA&#10;ACEAe8jnGsMCAACuBQAADgAAAAAAAAAAAAAAAAAuAgAAZHJzL2Uyb0RvYy54bWxQSwECLQAUAAYA&#10;CAAAACEAdjQY390AAAAJAQAADwAAAAAAAAAAAAAAAAAdBQAAZHJzL2Rvd25yZXYueG1sUEsFBgAA&#10;AAAEAAQA8wAAACcGAAAAAA==&#10;" filled="f" stroked="f">
              <v:textbox style="mso-fit-shape-to-text:t" inset="0,0,0,0">
                <w:txbxContent>
                  <w:p w:rsidR="009B544B" w:rsidRDefault="00AE44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04A0">
                      <w:rPr>
                        <w:rStyle w:val="12pt"/>
                        <w:rFonts w:eastAsia="Arial Unicode MS"/>
                        <w:noProof/>
                      </w:rPr>
                      <w:t>742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3175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E447A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19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2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tRxwIAALUFAAAOAAAAZHJzL2Uyb0RvYy54bWysVEtu2zAQ3RfoHQjuFX0iO5YQOUgsqyiQ&#10;foC0B6AlyiIqkQLJWEqLLrrvFXqHLrrorldwbtQhZdlxsinaakGMyOHjm5k3c37RNzXaUKmY4An2&#10;TzyMKM9Fwfg6we/fZc4MI6UJL0gtOE3wHVX4Yv782XnXxjQQlagLKhGAcBV3bYIrrdvYdVVe0Yao&#10;E9FSDoelkA3R8CvXbiFJB+hN7QaeN3U7IYtWipwqBbvpcIjnFr8saa7flKWiGtUJBm7artKuK7O6&#10;83MSryVpK5bvaJC/YNEQxuHRPVRKNEG3kj2BalguhRKlPslF44qyZDm1MUA0vvcompuKtNTGAslR&#10;7T5N6v/B5q83byViBdQO0sNJAzXaftt+3/7Y/tr+vP9y/xXBAWSpa1UMzjctuOv+SvRww0as2muR&#10;f1CIi0VF+JpeSim6ipICWPrmpvvg6oCjDMiqeyUKeI3camGB+lI2JoWQFAToQOduXyHaa5TDZhBE&#10;wekEoxyO/LNJMLXcXBKPl1up9AsqGmSMBEsQgAUnm2ulDRkSjy7mLS4yVtdWBDU/2gDHYQeehqvm&#10;zJCwNf0UedFytpyFThhMl07opalzmS1CZ5oBqfQ0XSxS/7N51w/jihUF5eaZUV9++Gf12yl9UMZe&#10;YUrUrDBwhpKS69WilmhDQN+Z/WzK4eTg5h7TsEmAWB6F5AehdxVETjadnTlhFk6c6MybOZ4fXUVT&#10;L4zCNDsO6Zpx+u8hoS7B0SSYDFo6kH4Um2e/p7GRuGEaJkjNmgTP9k4kNgpc8sKWVhNWD/aDVBj6&#10;h1RAucdCW70aiQ5i1f2qHxpkbIOVKO5AwFKAwEClMP3AqIT8iFEHkyTBHEYdRvVLDi1ghs5oyNFY&#10;jQbhOVxMsMZoMBd6GE63rWTrCnDHJruENsmYlbDpp4HDrrlgNthIdnPMDJ+H/9brMG3nvwEAAP//&#10;AwBQSwMEFAAGAAgAAAAhAHY0GN/dAAAACQEAAA8AAABkcnMvZG93bnJldi54bWxMj8FOwzAQRO9I&#10;/IO1SNyo00LTNI1ToUpcuFEQEjc33sYR9jqK3TT5e5YTHFf7NPOm2k/eiRGH2AVSsFxkIJCaYDpq&#10;FXy8vzwUIGLSZLQLhApmjLCvb28qXZpwpTccj6kVHEKx1ApsSn0pZWwseh0XoUfi3zkMXic+h1aa&#10;QV853Du5yrJcet0RN1jd48Fi8328eAWb6TNgH/GAX+exGWw3F+51Vur+bnregUg4pT8YfvVZHWp2&#10;OoULmSicgnz1tGVUwbp4BMFAni953ElBsd6CrCv5f0H9AwAA//8DAFBLAQItABQABgAIAAAAIQC2&#10;gziS/gAAAOEBAAATAAAAAAAAAAAAAAAAAAAAAABbQ29udGVudF9UeXBlc10ueG1sUEsBAi0AFAAG&#10;AAgAAAAhADj9If/WAAAAlAEAAAsAAAAAAAAAAAAAAAAALwEAAF9yZWxzLy5yZWxzUEsBAi0AFAAG&#10;AAgAAAAhAMwWm1HHAgAAtQUAAA4AAAAAAAAAAAAAAAAALgIAAGRycy9lMm9Eb2MueG1sUEsBAi0A&#10;FAAGAAgAAAAhAHY0GN/dAAAACQEAAA8AAAAAAAAAAAAAAAAAIQUAAGRycy9kb3ducmV2LnhtbFBL&#10;BQYAAAAABAAEAPMAAAArBgAAAAA=&#10;" filled="f" stroked="f">
              <v:textbox style="mso-fit-shape-to-text:t" inset="0,0,0,0">
                <w:txbxContent>
                  <w:p w:rsidR="009B544B" w:rsidRDefault="00AE44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E447A">
                      <w:rPr>
                        <w:rStyle w:val="12pt"/>
                        <w:rFonts w:eastAsia="Arial Unicode MS"/>
                        <w:noProof/>
                      </w:rPr>
                      <w:t>19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AE44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400685</wp:posOffset>
              </wp:positionV>
              <wp:extent cx="210185" cy="160655"/>
              <wp:effectExtent l="0" t="635" r="3175" b="63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AE44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E447A">
                            <w:rPr>
                              <w:rStyle w:val="11pt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11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5" type="#_x0000_t202" style="position:absolute;margin-left:306.45pt;margin-top:31.55pt;width:16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5OxQIAALMFAAAOAAAAZHJzL2Uyb0RvYy54bWysVM2O0zAQviPxDpbv2SQlSZto09Vu0yCk&#10;5UdaeAA3cRqLxI5sb9MFceDOK/AOHDhw4xW6b8TYabrdXSEhIAdrYo+/mW/m85yebdsGbahUTPAU&#10;+yceRpQXomR8neJ3b3NnhpHShJekEZym+IYqfDZ/+uS07xI6EbVoSioRgHCV9F2Ka627xHVVUdOW&#10;qBPRUQ6HlZAt0fAr124pSQ/obeNOPC9yeyHLToqCKgW72XCI5xa/qmihX1eVoho1KYbctF2lXVdm&#10;deenJFlL0tWs2KdB/iKLljAOQQ9QGdEEXUv2CKplhRRKVPqkEK0rqooV1HIANr73gM1VTTpquUBx&#10;VHcok/p/sMWrzRuJWJniKUactNCi3dfdt9333c/dj9vPt1/Q1NSo71QCrlcdOOvthdhCry1f1V2K&#10;4r1CXCxqwtf0XErR15SUkKNvbrpHVwccZUBW/UtRQjByrYUF2layNQWEkiBAh17dHPpDtxoVsDnx&#10;PX8WYlTAkR95URjaCCQZL3dS6edUtMgYKZbQfgtONpdKm2RIMrqYWFzkrGmsBBp+bwMchx0IDVfN&#10;mUnCdvRj7MXL2XIWOMEkWjqBl2XOeb4InCj3p2H2LFssMv+TiesHSc3KknITZlSXH/xZ9/Y6H3Rx&#10;0JcSDSsNnElJyfVq0Ui0IaDu3H77ghy5uffTsEUALg8o+ZPAu5jETh7Npk6QB6ETT72Z4/nxRRx5&#10;QRxk+X1Kl4zTf6eE+hTH4SQctPRbbp79HnMjScs0zI+GtSmeHZxIYhS45KVtrSasGeyjUpj070oB&#10;7R4bbfVqJDqIVW9XW/s8AhPdaHklyhsQsBQgMFApzD4waiE/YNTDHEkxh0GHUfOCwxMwI2c05Gis&#10;RoPwAi6mWGM0mAs9jKbrTrJ1DbjjIzuHZ5IzK+G7HPaPCyaDZbKfYmb0HP9br7tZO/8FAAD//wMA&#10;UEsDBBQABgAIAAAAIQByjxdZ3QAAAAkBAAAPAAAAZHJzL2Rvd25yZXYueG1sTI/BTsMwDIbvSLxD&#10;5EncWNoxlVKaTmgSF24MhMQta7ymWuJUTda1b485wc2WP/3+/no3eycmHGMfSEG+zkAgtcH01Cn4&#10;/Hi9L0HEpMloFwgVLBhh19ze1Loy4UrvOB1SJziEYqUV2JSGSsrYWvQ6rsOAxLdTGL1OvI6dNKO+&#10;crh3cpNlhfS6J/5g9YB7i+35cPEKHuevgEPEPX6fpna0/VK6t0Wpu9X88gwi4Zz+YPjVZ3Vo2OkY&#10;LmSicAqKfPPEKA8POQgGim3B5Y4KynILsqnl/wbNDwAAAP//AwBQSwECLQAUAAYACAAAACEAtoM4&#10;kv4AAADhAQAAEwAAAAAAAAAAAAAAAAAAAAAAW0NvbnRlbnRfVHlwZXNdLnhtbFBLAQItABQABgAI&#10;AAAAIQA4/SH/1gAAAJQBAAALAAAAAAAAAAAAAAAAAC8BAABfcmVscy8ucmVsc1BLAQItABQABgAI&#10;AAAAIQD5ZL5OxQIAALMFAAAOAAAAAAAAAAAAAAAAAC4CAABkcnMvZTJvRG9jLnhtbFBLAQItABQA&#10;BgAIAAAAIQByjxdZ3QAAAAkBAAAPAAAAAAAAAAAAAAAAAB8FAABkcnMvZG93bnJldi54bWxQSwUG&#10;AAAAAAQABADzAAAAKQYAAAAA&#10;" filled="f" stroked="f">
              <v:textbox style="mso-fit-shape-to-text:t" inset="0,0,0,0">
                <w:txbxContent>
                  <w:p w:rsidR="009B544B" w:rsidRDefault="00AE44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E447A">
                      <w:rPr>
                        <w:rStyle w:val="11pt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11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0"/>
    <w:rsid w:val="00084026"/>
    <w:rsid w:val="0049693E"/>
    <w:rsid w:val="00715300"/>
    <w:rsid w:val="00A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90D2"/>
  <w15:chartTrackingRefBased/>
  <w15:docId w15:val="{A4D0DE4F-691E-455B-81DC-3D5521D3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44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E44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4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4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E44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styleId="a3">
    <w:name w:val="Hyperlink"/>
    <w:basedOn w:val="a0"/>
    <w:rsid w:val="00AE447A"/>
    <w:rPr>
      <w:color w:val="0066CC"/>
      <w:u w:val="single"/>
    </w:rPr>
  </w:style>
  <w:style w:type="character" w:customStyle="1" w:styleId="a4">
    <w:name w:val="Колонтитул_"/>
    <w:basedOn w:val="a0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AE447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AE447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AE447A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AE447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AE447A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AE447A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AE447A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AE4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447A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E447A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44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AE447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AE4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AE4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AE447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AE447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AE447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E447A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AE447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AE447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AE447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AE44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AE4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AE447A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AE447A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AE447A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AE447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AE447A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AE44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AE447A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AE447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AE447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AE447A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AE447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AE447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AE447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AE447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AE447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AE447A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AE447A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AE447A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AE447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AE447A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AE447A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AE447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AE447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AE447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AE447A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AE447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AE447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AE44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AE447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AE447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AE447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AE447A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AE447A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AE447A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AE447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AE447A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AE447A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AE447A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AE447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AE447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AE447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AE447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AE447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AE44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AE447A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AE447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AE447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AE447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AE447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AE447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AE447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AE447A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AE447A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AE447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AE447A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AE44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AE447A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AE4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AE4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AE4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AE447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AE44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AE44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E447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AE447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AE447A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AE447A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AE447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AE447A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AE447A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AE447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E44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AE447A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AE447A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AE447A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AE447A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AE447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AE447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AE447A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AE447A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AE447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AE447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AE447A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AE447A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AE447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AE447A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AE447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AE447A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AE447A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AE447A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AE447A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AE447A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AE447A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AE447A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AE447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AE44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a9">
    <w:name w:val="No Spacing"/>
    <w:uiPriority w:val="1"/>
    <w:qFormat/>
    <w:rsid w:val="00AE44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3298</Words>
  <Characters>18802</Characters>
  <Application>Microsoft Office Word</Application>
  <DocSecurity>0</DocSecurity>
  <Lines>156</Lines>
  <Paragraphs>44</Paragraphs>
  <ScaleCrop>false</ScaleCrop>
  <Company/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2025-03-04T09:10:00Z</dcterms:created>
  <dcterms:modified xsi:type="dcterms:W3CDTF">2025-03-04T09:14:00Z</dcterms:modified>
</cp:coreProperties>
</file>