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76" w:rsidRPr="00DA23BF" w:rsidRDefault="00AE0676" w:rsidP="00DA23BF">
      <w:pPr>
        <w:pStyle w:val="a8"/>
        <w:framePr w:w="10363" w:wrap="notBeside" w:vAnchor="text" w:hAnchor="text" w:xAlign="center" w:y="1"/>
        <w:shd w:val="clear" w:color="auto" w:fill="auto"/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DA23BF">
        <w:rPr>
          <w:color w:val="000000"/>
          <w:sz w:val="24"/>
          <w:szCs w:val="24"/>
          <w:lang w:eastAsia="ru-RU" w:bidi="ru-RU"/>
        </w:rPr>
        <w:t>Поурочное планирование по русскому языку 5-9 классы</w:t>
      </w:r>
    </w:p>
    <w:p w:rsidR="00AE0676" w:rsidRPr="00DA23BF" w:rsidRDefault="00AE0676" w:rsidP="00DA23BF">
      <w:pPr>
        <w:pStyle w:val="a8"/>
        <w:framePr w:w="10363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A23BF">
        <w:rPr>
          <w:color w:val="000000"/>
          <w:sz w:val="24"/>
          <w:szCs w:val="24"/>
          <w:lang w:eastAsia="ru-RU" w:bidi="ru-RU"/>
        </w:rP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6782"/>
        <w:gridCol w:w="229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№ урока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Тема урока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Количество часов на практические работы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Богатство и выразительность русского языка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Лингвистика как наука о языке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Повторение. Орфография. Правописание разделительного мягкого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разделительного твердого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знаков (повторение изученного в начальной школе)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Монолог, диалог,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полилог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Виды чтения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Виды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Речевой этикет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 (изложение) (обучающее)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Понятие о тексте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6782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17.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Текст и его основные признаки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Средства связи предложений и частей текста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20.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Функционально-смысловые типы речи.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Повествование как тип речи. Рассказ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Повествование как тип речи. Рассказ.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Изложение и его виды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Изложение (обучающее). Подробное изложение текста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Понятие о функциональных разновидностях языка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29.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30.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и обобщение по темам «Текст», «Функциональные разновидности языка»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Буква и звук. Алфавит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согласных в корне слова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согласных в корне слова. Типы орфограмм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Гласные звуки и обозначающие их буквы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Слог и ударение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39.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безударных гласных в корне слова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40.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6782"/>
        <w:gridCol w:w="229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42.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тем «Фонетика, графика, орфоэпия», «Орфография».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Морфемика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Окончание и основа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Приставки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Суффиксы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49.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Морфемный анализ слов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50.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ё-о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после шипящих в корне слова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неизменяемых на письме приставок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приставок на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-з (-с)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ы-и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после приставок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ы-и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после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ц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темы «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Морфемика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>. Орфография»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Практикум по теме «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Морфемика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>. Орфография»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Морфемика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>. Орфография»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59.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Толковые словари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60.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Синонимы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Антонимы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Омонимы. Паронимы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темы «Лексикология»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69.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темы «Лексикология».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70.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«Лексикология»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Что изучает синтаксис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5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6787"/>
        <w:gridCol w:w="229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72.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Словосочетание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73.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Предложение - основная единица речевого общения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74.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75.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76.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77.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78.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79.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80.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Дополнение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81.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Обстоятельство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82.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83.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84.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85.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86.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87.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Обращение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88.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Изложение с элементами сочинения (обучающее)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89.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90.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Сложные предложения с бессоюзной и союзной связью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91.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92.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и, но, а, однако, зато, да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6782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93.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и, но, а, однако, зато, да.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Пунктуационное оформление предложений с прямой речью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Диалог. Пунктуационное оформление диалога.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темы «Синтаксис и пунктуация»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99.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темы «Синтаксис и пунктуация».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100.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«Синтаксис и пунктуация»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Система частей речи в русском языке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Изложение выборочное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109.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110.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Буквы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в падежных окончаниях имён существительных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Буквы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Разносклоняемые и несклоняемые имена существительные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6778"/>
        <w:gridCol w:w="230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114.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115.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Буквы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о</w:t>
            </w:r>
            <w:r w:rsidRPr="00DA23BF">
              <w:rPr>
                <w:rStyle w:val="213pt1"/>
                <w:rFonts w:eastAsia="Verdana"/>
                <w:sz w:val="24"/>
                <w:szCs w:val="24"/>
              </w:rPr>
              <w:t xml:space="preserve">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и е после шипящих и ц в окончаниях имён суще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ствите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л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ьных</w:t>
            </w:r>
            <w:proofErr w:type="spell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116.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суффиксов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ек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-/-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ик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-</w:t>
            </w:r>
            <w:r w:rsidRPr="00DA23BF">
              <w:rPr>
                <w:rStyle w:val="213pt1"/>
                <w:rFonts w:eastAsia="Verdana"/>
                <w:sz w:val="24"/>
                <w:szCs w:val="24"/>
              </w:rPr>
              <w:t xml:space="preserve">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>имен существительных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117.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суффиксов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-чик-/-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щик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-</w:t>
            </w:r>
            <w:r w:rsidRPr="00DA23BF">
              <w:rPr>
                <w:rStyle w:val="213pt1"/>
                <w:rFonts w:eastAsia="Verdana"/>
                <w:sz w:val="24"/>
                <w:szCs w:val="24"/>
              </w:rPr>
              <w:t xml:space="preserve">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>имен существительных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118.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о</w:t>
            </w:r>
            <w:r w:rsidRPr="00DA23BF">
              <w:rPr>
                <w:rStyle w:val="213pt1"/>
                <w:rFonts w:eastAsia="Verdana"/>
                <w:sz w:val="24"/>
                <w:szCs w:val="24"/>
              </w:rPr>
              <w:t xml:space="preserve">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и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е (ё)</w:t>
            </w:r>
            <w:r w:rsidRPr="00DA23BF">
              <w:rPr>
                <w:rStyle w:val="213pt1"/>
                <w:rFonts w:eastAsia="Verdana"/>
                <w:sz w:val="24"/>
                <w:szCs w:val="24"/>
              </w:rPr>
              <w:t xml:space="preserve">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после шипящих 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ицв</w:t>
            </w:r>
            <w:proofErr w:type="spellEnd"/>
            <w:r w:rsidRPr="00DA23BF">
              <w:rPr>
                <w:rStyle w:val="213pt1"/>
                <w:rFonts w:eastAsia="Verdana"/>
                <w:sz w:val="24"/>
                <w:szCs w:val="24"/>
              </w:rPr>
              <w:t xml:space="preserve">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>суффиксах имен существительных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119.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Слитное и раздельное написание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не</w:t>
            </w:r>
            <w:r w:rsidRPr="00DA23BF">
              <w:rPr>
                <w:rStyle w:val="213pt1"/>
                <w:rFonts w:eastAsia="Verdana"/>
                <w:sz w:val="24"/>
                <w:szCs w:val="24"/>
              </w:rPr>
              <w:t xml:space="preserve">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>с именами существительными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120.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корней с чередованием а // о: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гар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-/-гор~, 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зар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-/-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зор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121.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корней с </w:t>
            </w:r>
            <w:proofErr w:type="gram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чередованием</w:t>
            </w:r>
            <w:proofErr w:type="gram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а // о: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гар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-/-гор~, 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зар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-/-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зор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~.</w:t>
            </w:r>
            <w:r w:rsidRPr="00DA23BF">
              <w:rPr>
                <w:rStyle w:val="213pt1"/>
                <w:rFonts w:eastAsia="Verdana"/>
                <w:sz w:val="24"/>
                <w:szCs w:val="24"/>
              </w:rPr>
              <w:t xml:space="preserve">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Практикум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122.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корней с чередованием а // о: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-лаг-/-лож~, 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раст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-/-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ращ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-/-рос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123.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корней с </w:t>
            </w:r>
            <w:proofErr w:type="gram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чередованием</w:t>
            </w:r>
            <w:proofErr w:type="gram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а // о: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-лаг-/-лож~, 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раст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-/-</w:t>
            </w:r>
            <w:proofErr w:type="spellStart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ращ</w:t>
            </w:r>
            <w:proofErr w:type="spellEnd"/>
            <w:r w:rsidRPr="00DA23BF">
              <w:rPr>
                <w:rStyle w:val="213pt0"/>
                <w:rFonts w:eastAsia="Arial Unicode MS"/>
                <w:sz w:val="24"/>
                <w:szCs w:val="24"/>
              </w:rPr>
              <w:t>-/-рос.</w:t>
            </w:r>
            <w:r w:rsidRPr="00DA23BF">
              <w:rPr>
                <w:rStyle w:val="213pt1"/>
                <w:rFonts w:eastAsia="Verdana"/>
                <w:sz w:val="24"/>
                <w:szCs w:val="24"/>
              </w:rPr>
              <w:t xml:space="preserve">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Практикум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124.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корней с чередованием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-клан-/-клон~,</w:t>
            </w:r>
          </w:p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3pt0"/>
                <w:rFonts w:eastAsia="Arial Unicode MS"/>
                <w:sz w:val="24"/>
                <w:szCs w:val="24"/>
              </w:rPr>
              <w:t>-СШК-/-СКОЧ-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125.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и обобщение по теме «Имя существительное»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126.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«Имя существительное»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127.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128.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129.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безударных окончаний имен прилагательных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130.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Буквы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о</w:t>
            </w:r>
            <w:r w:rsidRPr="00DA23BF">
              <w:rPr>
                <w:rStyle w:val="213pt1"/>
                <w:rFonts w:eastAsia="Verdana"/>
                <w:sz w:val="24"/>
                <w:szCs w:val="24"/>
              </w:rPr>
              <w:t xml:space="preserve">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и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е</w:t>
            </w:r>
            <w:r w:rsidRPr="00DA23BF">
              <w:rPr>
                <w:rStyle w:val="213pt1"/>
                <w:rFonts w:eastAsia="Verdana"/>
                <w:sz w:val="24"/>
                <w:szCs w:val="24"/>
              </w:rPr>
              <w:t xml:space="preserve">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после шипящих и </w:t>
            </w:r>
            <w:r w:rsidRPr="00DA23BF">
              <w:rPr>
                <w:rStyle w:val="213pt0"/>
                <w:rFonts w:eastAsia="Arial Unicode MS"/>
                <w:sz w:val="24"/>
                <w:szCs w:val="24"/>
              </w:rPr>
              <w:t>ц</w:t>
            </w:r>
            <w:r w:rsidRPr="00DA23BF">
              <w:rPr>
                <w:rStyle w:val="213pt1"/>
                <w:rFonts w:eastAsia="Verdana"/>
                <w:sz w:val="24"/>
                <w:szCs w:val="24"/>
              </w:rPr>
              <w:t xml:space="preserve">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>в окончаниях имен прилагательных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131.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6782"/>
        <w:gridCol w:w="229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132.</w:t>
            </w:r>
          </w:p>
        </w:tc>
        <w:tc>
          <w:tcPr>
            <w:tcW w:w="6782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Краткие прилагательные. Их синтаксические функции</w:t>
            </w: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Буквы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после шипящих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ц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в суффиксах имен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прилагательных</w:t>
            </w: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Буквы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после шипящих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ц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в суффиксах имен прилагательных.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Слитное и раздельное написание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с именами прилагательными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139.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по теме «Имя прилагательное».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140.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«Имя прилагательное»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Глагол как часть речи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Инфинитив и его грамматические свойства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Глаголы совершенного и несовершенного вида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Глаголы совершенного и несовершенного вида (практикум)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 на тему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149.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150.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Настоящее время: значение, образование, употребление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Изменение глаголов по лицам и числам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Изменение глаголов по лицам и числам. Спряжение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</w:tbl>
    <w:p w:rsidR="00AE0676" w:rsidRPr="00DA23BF" w:rsidRDefault="00AE0676" w:rsidP="00DA23BF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6778"/>
        <w:gridCol w:w="2290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156.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157.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158.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корней с чередованием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 // 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159.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корней с чередованием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//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и.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Практикум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160.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Обобщение по теме: «Правописание корней с чередованием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// и»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161.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162.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163.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Слитное и раздельное написание не с глаголами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164.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по теме «Глагол». Контрольная работа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165.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166.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Итоговая контрольная работа за курс 5 класса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167.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Фонетика. Графика. Орфография. Орфоэпия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168.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169.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170.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3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:rsidR="00AE0676" w:rsidRPr="00DA23BF" w:rsidRDefault="00AE0676" w:rsidP="00DA23BF">
      <w:pPr>
        <w:pStyle w:val="a8"/>
        <w:framePr w:w="10339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A23BF">
        <w:rPr>
          <w:color w:val="000000"/>
          <w:sz w:val="24"/>
          <w:szCs w:val="24"/>
          <w:lang w:eastAsia="ru-RU" w:bidi="ru-RU"/>
        </w:rPr>
        <w:t>Таблица 2.1</w:t>
      </w:r>
    </w:p>
    <w:p w:rsidR="00AE0676" w:rsidRPr="00DA23BF" w:rsidRDefault="00AE0676" w:rsidP="00DA23BF">
      <w:pPr>
        <w:framePr w:w="10339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pStyle w:val="a8"/>
        <w:framePr w:w="10306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A23BF">
        <w:rPr>
          <w:color w:val="000000"/>
          <w:sz w:val="24"/>
          <w:szCs w:val="24"/>
          <w:lang w:eastAsia="ru-RU" w:bidi="ru-RU"/>
        </w:rPr>
        <w:t>6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6499"/>
        <w:gridCol w:w="2275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№ урока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Тема урока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Количество часов на практические работы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0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494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Русский язык — язык межнационального общения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Повторение. Смысловой,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речеведческий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>, языковой анализ текста (повторение изученного в 5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Повторение. Употребление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(повторение изученного в 5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Повторение. Слитное и раздельное написание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не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>с глаголами, именами существительными и именами прилагательными (повторение изученного в 5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Диктант (Контрольная работа)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Виды речи. Монолог и диалог. Монолог-описание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Монолог-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пове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ствование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Монолог-рассуждение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Виды диалога: побуждение к действию, обмен мнениями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18.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20.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Простой и сложный план текста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Назывной и вопросный план текста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План текста.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Функционально-смысловые типы речи (повторение)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Особенности функционально-смысловых типов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499"/>
        <w:gridCol w:w="229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речи</w:t>
            </w: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Описание признаков предметов и явлений окружающего мира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26.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Особенности описания как типа речи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27.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28.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29.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Официально-деловой стиль и его жанры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32.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Заявление, расписка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Научный стиль и его жанры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Научное сообщение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36.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37.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и обобщение по темам «Текст», «Функциональные разновидности языка»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38.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и обобщение по темам «Текст», «Функциональные разновидности языка».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39.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Составление вопросного плана к тексту изложения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Изложение (обучающее)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темам «Текст», «Функциональные разновидности языка»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42.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Лексические средства выразительности. Метафора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46.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Лексика русского языка с точки зрения ее происхождения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47.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Исконно русские слова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48.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Заимствованные слова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499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49.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Слова с полногласными и неполногласными сочетаниями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52.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Профессионализмы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Жаргонизмы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Стилистические пласты лексики. Разговорная лексика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56.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57.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Фразеологизмы. Их признаки и значение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58.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59.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Сочинение-описание природы и местности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Фразеологизмы нейтральные и стилистически окрашенные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Фразеологизмы и их роль в тексте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62.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темы «Лексикология. Культура речи»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темы «Лексикология. Культура речи».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«Лексикология. Культура речи»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66.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Морфемика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67.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68.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69.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Основные способы образования слов в русском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6490"/>
        <w:gridCol w:w="230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0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71.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Орфографический анализ сложных и сложносокращённых слов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72.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Понятие об этимологии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73.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Морфемный и словообразовательный анализ слов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74.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Морфемный и словообразовательный анализ слов. Практикум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75.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корня -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кас</w:t>
            </w:r>
            <w:proofErr w:type="spellEnd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-/-кос-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с чередованием а // 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76.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корня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кас</w:t>
            </w:r>
            <w:proofErr w:type="spellEnd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-/-кос-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с чередованием а // о. Практикум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77.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приставок 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</w:rPr>
              <w:t>пре</w:t>
            </w:r>
            <w:proofErr w:type="spellEnd"/>
            <w:r w:rsidRPr="00DA23BF">
              <w:rPr>
                <w:rStyle w:val="213pt"/>
                <w:rFonts w:eastAsia="Arial Unicode MS"/>
                <w:sz w:val="24"/>
                <w:szCs w:val="24"/>
              </w:rPr>
              <w:t>-/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</w:rPr>
              <w:t>при</w:t>
            </w:r>
            <w:proofErr w:type="spellEnd"/>
            <w:r w:rsidRPr="00DA23BF">
              <w:rPr>
                <w:rStyle w:val="213pt"/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78.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приставок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пре-/при~.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Практикум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79.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Систематизация и обобщение по теме «Словообразование. Культура речи. Орфография»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80.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Систематизация и обобщение по теме «Словообразование. Культура речи. Орфография». Практикум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81.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«Словообразование. Культура речи. Орфография»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82.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83.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84.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Части речи в русском языке. Части речи и члены предложения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85.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86.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87.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88.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Нормы словоизменения имен существительных. Образование формы именительного падежа множественного числа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6504"/>
        <w:gridCol w:w="229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89.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Нормы словоизменения имен существительных. Образование формы родительного падежа множественного числа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90.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Нормы словоизменения сложных имен существительных с первой частью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пол-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Правила слитного и дефисного написания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пол- 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полу-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со словами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Описание помещения (интерьера). Сбор материала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Практикум. Описание помещения (интерьера)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темы «Имя существительное»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«Имя существительное»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98.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99.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имён прилагательных по значению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100.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Сжатое изложение. Смысловой анализ текста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Изложение подробное (сжатое)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108.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нн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в именах прилагательных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109.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нн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в именах прилагательных (закрепление). Практикум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</w:tbl>
    <w:p w:rsidR="00AE0676" w:rsidRPr="00DA23BF" w:rsidRDefault="00AE0676" w:rsidP="00DA23BF">
      <w:pPr>
        <w:framePr w:w="1035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499"/>
        <w:gridCol w:w="229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110.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суффиксов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-к-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ск</w:t>
            </w:r>
            <w:proofErr w:type="spellEnd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имен прилагательных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суффиксов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-к-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ск</w:t>
            </w:r>
            <w:proofErr w:type="spellEnd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имен прилагательных.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112.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116.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«Имя прилагательное»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117.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118.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119.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122.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126.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127.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128.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Дробные числительные, их склонение, правописание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129.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494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132.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Синтаксическая роль имён числительных.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135.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по теме «Имя числительное»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138.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«Имя числительное»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139.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140.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местоимений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Личные местоимения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145.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148.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149.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150.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В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опро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сительно-отно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сительные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ме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стоимения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Отрицательные местоимения. Устранение речевых ошибок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155.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Правила правописания местоимений: правописание местоимений с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ни;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слитное, раздельное и дефисное написание местоимений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Правила правописания местоимений: правописание местоимений с не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ни;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слитное, раздельное и дефисное написание местоимений.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158.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по теме «Местоимение»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6494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159.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по теме «Местоимение».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160.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Глагол как часть речи (обобщение изученного в 5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165.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 на морально-этическую тему (обучающее)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Переходные и непереходные глаголы.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168.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169.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170.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175.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Условное наклонение глагола (закрепление).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178.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179.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180.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181.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182.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по теме «Наклонения глагола»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499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183.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Видо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>-временная соотнесенность глагольных форм в тексте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184.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Видо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>-временная</w:t>
            </w:r>
            <w:proofErr w:type="gram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соотнесенность глагольных форм в тексте.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185.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186.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Изложение (обучающее)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187.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188.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Морфологический анализ глагола (закрепление).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189.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Правила правописания глаголов с изученными орфограммами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192.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195.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«Глагол»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196.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197.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198.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Повторение.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Морфемика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199.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Морфология (повторение изученного в 6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200.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201.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202.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Текст. Анализ текста (повторение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6499"/>
        <w:gridCol w:w="2275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9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изученного в 6 классе)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203.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Итоговая контрольная работа за курс 6 класса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204.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Анализ итоговой контрольной работы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0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ОБЩЕЕ КОЛИЧЕСТВО УРОКОВ ПО ПРОГРАММЕ: 204, из них уроков, отведенных на контрольные работы (в том числе Всероссийские проверочные работы), - не более 20</w:t>
            </w:r>
          </w:p>
        </w:tc>
      </w:tr>
    </w:tbl>
    <w:p w:rsidR="00AE0676" w:rsidRPr="00DA23BF" w:rsidRDefault="00AE0676" w:rsidP="00DA23BF">
      <w:pPr>
        <w:pStyle w:val="a8"/>
        <w:framePr w:w="10306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A23BF">
        <w:rPr>
          <w:color w:val="000000"/>
          <w:sz w:val="24"/>
          <w:szCs w:val="24"/>
          <w:lang w:eastAsia="ru-RU" w:bidi="ru-RU"/>
        </w:rPr>
        <w:t>Таблица 2.2</w:t>
      </w:r>
    </w:p>
    <w:p w:rsidR="00AE0676" w:rsidRPr="00DA23BF" w:rsidRDefault="00AE0676" w:rsidP="00DA23BF">
      <w:pPr>
        <w:framePr w:w="1030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  <w:r w:rsidRPr="00DA23BF">
        <w:rPr>
          <w:rFonts w:ascii="Times New Roman" w:hAnsi="Times New Roman" w:cs="Times New Roman"/>
        </w:rPr>
        <w:t>6 класс.</w:t>
      </w: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  <w:r w:rsidRPr="00DA23BF">
        <w:rPr>
          <w:rFonts w:ascii="Times New Roman" w:hAnsi="Times New Roman" w:cs="Times New Roman"/>
        </w:rPr>
        <w:t>Планирование для Федерального недельного учебного плана основного общего образования для 5-дневной учебной недели с изучением родного языка</w:t>
      </w:r>
    </w:p>
    <w:p w:rsidR="00AE0676" w:rsidRPr="00DA23BF" w:rsidRDefault="00AE0676" w:rsidP="00DA23BF">
      <w:pPr>
        <w:pStyle w:val="a8"/>
        <w:framePr w:w="10349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A23BF">
        <w:rPr>
          <w:color w:val="000000"/>
          <w:sz w:val="24"/>
          <w:szCs w:val="24"/>
          <w:lang w:eastAsia="ru-RU" w:bidi="ru-RU"/>
        </w:rPr>
        <w:t>или обучением на родном языке (вариант № 4).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6811"/>
        <w:gridCol w:w="1982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№ урока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Тема урока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Количество часов на практические работы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Русский язык - государственный язык Российской Федерации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Русский язык - язык межнационального общения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Повторение. Смысловой,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речеведческий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>, языковой анализ текста (повторение изученного в 5 классе)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Повторение. Употребление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ъ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(повторение изученного в 5 классе)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Повторение. Правописание приставок и суффиксов (повторение изученного в 5 классе)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Повторение. Слитное и раздельное написание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с глаголами, именами существительными и именами прилагательными (повторение изученного в 5 классе)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49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816"/>
        <w:gridCol w:w="1982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9.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Диктант (Контрольная работа)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Виды речи. Монолог и диалог. Монолог-описание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Монолог-повествование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12.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Монолог-рассуждение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13.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14.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Виды диалога: побуждение к действию, обмен мнениями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15.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16.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17.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Простой и сложный план текста. Практикум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18.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Назывной и вопросный план текста. Практикум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19.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Функционально-смысловые типы речи (повторение).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20.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Особенности описания как типа речи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21.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22.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23.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Официально-деловой стиль и его жанры. Особенности официально-делового стиля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24.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Заявление, расписка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25.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Научный стиль и его жанры. Особенности научного стиля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26.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Научное сообщение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27.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28.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и обобщение по темам «Текст», «Функциональные разновидности языка». Практикум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29.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Составление вопросного плана к тексту изложения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30.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Изложение (обучающее)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31.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темам «Текст», «Функциональные разновидности языка»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6811"/>
        <w:gridCol w:w="1982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32.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Лексические средства выразительности. Эпитет. Метафора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Лексика русского языка с точки зрения ее происхождения. Исконно русские слова. Заимствованные слова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Слова с полногласными и неполногласными сочетаниями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Профессионализмы. Жаргонизмы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39.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Стилистические пласты лексики. Разговорная лексика. Лексический анализ слова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Фразеологизмы. Их признаки и значение. Источники фразеологизмов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Сочинение-описание природы и местности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Фразеологизмы нейтральные и стилистически окрашенные. Роль фразеологизмов в тексте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темы «Лексикология. Культура речи». Практикум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«Лексикология. Культура речи»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Морфемика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49.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6811"/>
        <w:gridCol w:w="1987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50.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Орфографический анализ сложных и сложносокращённых слов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Понятие об этимологии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Морфемный и словообразовательный анализ слов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Морфемный и словообразовательный анализ слов.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корня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кас</w:t>
            </w:r>
            <w:proofErr w:type="spellEnd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-/-кос-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с чередованием а // 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корня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кас</w:t>
            </w:r>
            <w:proofErr w:type="spellEnd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-/-кос-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с чередованием а // о.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приставок 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</w:rPr>
              <w:t>пре</w:t>
            </w:r>
            <w:proofErr w:type="spellEnd"/>
            <w:r w:rsidRPr="00DA23BF">
              <w:rPr>
                <w:rStyle w:val="213pt"/>
                <w:rFonts w:eastAsia="Arial Unicode MS"/>
                <w:sz w:val="24"/>
                <w:szCs w:val="24"/>
              </w:rPr>
              <w:t>-/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</w:rPr>
              <w:t>при</w:t>
            </w:r>
            <w:proofErr w:type="spellEnd"/>
            <w:r w:rsidRPr="00DA23BF">
              <w:rPr>
                <w:rStyle w:val="213pt"/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59.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приставок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пре-/при~.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Систематизация и обобщение по теме «Словообразование. Культура речи. Орфография»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Систематизация и обобщение по теме «Словообразование. Культура речи. Орфография».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«Словообразование. Культура речи. Орфография»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Особенности словообразования имен суще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ствите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DA23BF">
              <w:rPr>
                <w:rStyle w:val="21"/>
                <w:rFonts w:eastAsia="Arial Unicode MS"/>
                <w:sz w:val="24"/>
                <w:szCs w:val="24"/>
              </w:rPr>
              <w:t>льных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Нормы словоизменения имен существительных. Образование формы именительного падежа множественного числа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811"/>
        <w:gridCol w:w="1987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68.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Нормы словоизменения имен существительных. Образование формы родительного падежа множественного числа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69.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Нормы словоизменения сложных имен существительных с первой частью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пол-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Правила слитного и дефисного написания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пол-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полу-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со словами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Описание помещения (интерьера). Сбор материала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Описание помещения (интерьера).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Повторение темы «Имя существительное»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«Имя существительное»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имён прилагательных по 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79.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Изложение подробное (сжатое)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</w:t>
            </w:r>
            <w:proofErr w:type="spellStart"/>
            <w:r w:rsidRPr="00DA23BF">
              <w:rPr>
                <w:rStyle w:val="213pt2pt"/>
                <w:rFonts w:eastAsia="Arial Unicode MS"/>
                <w:sz w:val="24"/>
                <w:szCs w:val="24"/>
              </w:rPr>
              <w:t>ниннв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именах прилагательных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</w:t>
            </w:r>
            <w:r w:rsidRPr="00DA23BF">
              <w:rPr>
                <w:rStyle w:val="213pt2pt"/>
                <w:rFonts w:eastAsia="Arial Unicode MS"/>
                <w:sz w:val="24"/>
                <w:szCs w:val="24"/>
              </w:rPr>
              <w:t>н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proofErr w:type="spellStart"/>
            <w:r w:rsidRPr="00DA23BF">
              <w:rPr>
                <w:rStyle w:val="213pt2pt"/>
                <w:rFonts w:eastAsia="Arial Unicode MS"/>
                <w:sz w:val="24"/>
                <w:szCs w:val="24"/>
              </w:rPr>
              <w:t>нн</w:t>
            </w:r>
            <w:proofErr w:type="spellEnd"/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в именах прилагательных (закрепление).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Правописание суффиксов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-к-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ск</w:t>
            </w:r>
            <w:proofErr w:type="spellEnd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DA23BF">
              <w:rPr>
                <w:rStyle w:val="21"/>
                <w:rFonts w:eastAsia="Arial Unicode MS"/>
                <w:sz w:val="24"/>
                <w:szCs w:val="24"/>
              </w:rPr>
              <w:t xml:space="preserve"> имен прилагательных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6811"/>
        <w:gridCol w:w="1982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lastRenderedPageBreak/>
              <w:t>Урок 88.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89.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Контрольная работа по теме «Имя прилагательное»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99.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Дробные числительные, их склонение, правописание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Синтаксическая роль имён числительных. Практикум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109.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Урок 110.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Style w:val="21"/>
                <w:rFonts w:eastAsia="Arial Unicode MS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5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35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816"/>
        <w:gridCol w:w="1987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r w:rsidRPr="00DA23BF">
              <w:rPr>
                <w:rFonts w:ascii="Times New Roman" w:hAnsi="Times New Roman" w:cs="Times New Roman"/>
                <w:lang w:val="en-US" w:eastAsia="en-US" w:bidi="en-US"/>
              </w:rPr>
              <w:t>111.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Обобщение изученного по теме «Имя числительное».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112.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Контрольная работа по теме «Имя числительное»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113.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Работа над ошибками, анализ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114.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Местоимение как часть речи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115.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Разряды местоимений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116.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Личные местоимения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117.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Сжатое изложение. Смысловой анализ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118.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Сжатое изложение (обучающее)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119.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Возвратное местоимение себя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120.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Притяжательные местоимения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121.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Сочинение-описание картины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122.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Указательные местоимения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123.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Определительные местоимения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124.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23BF">
              <w:rPr>
                <w:rFonts w:ascii="Times New Roman" w:hAnsi="Times New Roman" w:cs="Times New Roman"/>
              </w:rPr>
              <w:t>Вопро</w:t>
            </w:r>
            <w:proofErr w:type="spellEnd"/>
            <w:r w:rsidRPr="00DA23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23BF">
              <w:rPr>
                <w:rFonts w:ascii="Times New Roman" w:hAnsi="Times New Roman" w:cs="Times New Roman"/>
              </w:rPr>
              <w:t>сительно-отно</w:t>
            </w:r>
            <w:proofErr w:type="spellEnd"/>
            <w:r w:rsidRPr="00DA23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23BF">
              <w:rPr>
                <w:rFonts w:ascii="Times New Roman" w:hAnsi="Times New Roman" w:cs="Times New Roman"/>
              </w:rPr>
              <w:t>сительные</w:t>
            </w:r>
            <w:proofErr w:type="spellEnd"/>
            <w:r w:rsidRPr="00DA23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23BF">
              <w:rPr>
                <w:rFonts w:ascii="Times New Roman" w:hAnsi="Times New Roman" w:cs="Times New Roman"/>
              </w:rPr>
              <w:t>ме</w:t>
            </w:r>
            <w:proofErr w:type="spellEnd"/>
            <w:r w:rsidRPr="00DA23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23BF">
              <w:rPr>
                <w:rFonts w:ascii="Times New Roman" w:hAnsi="Times New Roman" w:cs="Times New Roman"/>
              </w:rPr>
              <w:t>стоимения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125.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Неопределенные местоимения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126.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Отрицательные местоимения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127.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Отрицательные местоимения. Устранение речевых ошибок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128.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Морфологический анализ местоимений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129.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Правила правописания местоимений: правописание местоимений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с не</w:t>
            </w:r>
            <w:r w:rsidRPr="00DA23BF">
              <w:rPr>
                <w:rFonts w:ascii="Times New Roman" w:hAnsi="Times New Roman" w:cs="Times New Roman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ни;</w:t>
            </w:r>
            <w:r w:rsidRPr="00DA23BF">
              <w:rPr>
                <w:rFonts w:ascii="Times New Roman" w:hAnsi="Times New Roman" w:cs="Times New Roman"/>
              </w:rPr>
              <w:t xml:space="preserve"> слитное, раздельное и дефисное написание местоимений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130.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Правила правописания местоимений: правописание местоимений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с не и ни;</w:t>
            </w:r>
            <w:r w:rsidRPr="00DA23BF">
              <w:rPr>
                <w:rFonts w:ascii="Times New Roman" w:hAnsi="Times New Roman" w:cs="Times New Roman"/>
              </w:rPr>
              <w:t xml:space="preserve"> слитное, раздельное и дефисное написание местоимений.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131.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по теме «Местоимение»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132.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по теме «Местоимение».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133.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Проверочная работа по теме «Местоимение»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134.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Глагол как часть речи (обобщение изученного в 5 классе)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135.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Глагол как часть речи (обобщение изученного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</w:tbl>
    <w:p w:rsidR="00AE0676" w:rsidRPr="00DA23BF" w:rsidRDefault="00AE0676" w:rsidP="00DA23BF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6811"/>
        <w:gridCol w:w="1987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11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 5 классе). Практикум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Словообразование глаголов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Сочинение. Сбор материала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 на морально-этическую тему (обучающее)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Переходные и непереходные глаголы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140.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Переходные и непереходные глаголы.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141.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Разноспрягаемые глаголы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142.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Разноспрягаемые глаголы (закрепление).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143.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144.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Наклонение глагола. Изъявительное наклонение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145.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Условное наклонение глагола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146.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Повелительное наклонение глагола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147.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Употребление наклонений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148.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Употребление наклонений.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149.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Нормы образования форм повелительного наклонения глагола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150.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151.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Проверочная работа по теме «Наклонения глагола»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152.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23BF">
              <w:rPr>
                <w:rFonts w:ascii="Times New Roman" w:hAnsi="Times New Roman" w:cs="Times New Roman"/>
              </w:rPr>
              <w:t>Видо</w:t>
            </w:r>
            <w:proofErr w:type="spellEnd"/>
            <w:r w:rsidRPr="00DA23BF">
              <w:rPr>
                <w:rFonts w:ascii="Times New Roman" w:hAnsi="Times New Roman" w:cs="Times New Roman"/>
              </w:rPr>
              <w:t>-временная</w:t>
            </w:r>
            <w:proofErr w:type="gramEnd"/>
            <w:r w:rsidRPr="00DA23BF">
              <w:rPr>
                <w:rFonts w:ascii="Times New Roman" w:hAnsi="Times New Roman" w:cs="Times New Roman"/>
              </w:rPr>
              <w:t xml:space="preserve"> соотнесенность глагольных форм в тексте.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153.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Изложение (обучающее)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154.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Морфологический анализ глагола. 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155.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Описание действий. Сбор материала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156.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157.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Правила правописания глаголов с изученными орфограммами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158.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159.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Правила правописания глаголов с изученными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6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</w:tbl>
    <w:p w:rsidR="00AE0676" w:rsidRPr="00DA23BF" w:rsidRDefault="00AE0676" w:rsidP="00DA23BF">
      <w:pPr>
        <w:framePr w:w="103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816"/>
        <w:gridCol w:w="1968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16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орфограммами (обобщение изученного в 6 классе). Практикум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160.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Орфографический анализ глагола. Практикум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161.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Контрольная работа по теме «Глагол»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162.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Работа над ошибками, анализ работы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163.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164.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Повторение. </w:t>
            </w:r>
            <w:proofErr w:type="spellStart"/>
            <w:r w:rsidRPr="00DA23BF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Pr="00DA23BF">
              <w:rPr>
                <w:rFonts w:ascii="Times New Roman" w:hAnsi="Times New Roman" w:cs="Times New Roman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165.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Морфология (повторение изученного в 6 классе)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166.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167.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168.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169.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Итоговая контрольная работа за курс 6 класса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170.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Анализ итоговой контрольной работы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ОБЩЕЕ КОЛИЧЕСТВО УРОКОВ ПО ПРОЕРАММЕ: 170, из них уроков, отведенных на контрольные работы (в том числе Всероссийские проверочные работы), - не более 17.</w:t>
            </w:r>
          </w:p>
        </w:tc>
      </w:tr>
    </w:tbl>
    <w:p w:rsidR="00AE0676" w:rsidRPr="00DA23BF" w:rsidRDefault="00AE0676" w:rsidP="00DA23BF">
      <w:pPr>
        <w:pStyle w:val="a8"/>
        <w:framePr w:w="10344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A23BF">
        <w:rPr>
          <w:color w:val="000000"/>
          <w:sz w:val="24"/>
          <w:szCs w:val="24"/>
          <w:lang w:eastAsia="ru-RU" w:bidi="ru-RU"/>
        </w:rPr>
        <w:t>Таблица 2.3</w:t>
      </w:r>
    </w:p>
    <w:p w:rsidR="00AE0676" w:rsidRPr="00DA23BF" w:rsidRDefault="00AE0676" w:rsidP="00DA23BF">
      <w:pPr>
        <w:framePr w:w="1034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pStyle w:val="a8"/>
        <w:framePr w:w="10642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A23BF">
        <w:rPr>
          <w:color w:val="000000"/>
          <w:sz w:val="24"/>
          <w:szCs w:val="24"/>
          <w:lang w:eastAsia="ru-RU" w:bidi="ru-RU"/>
        </w:rPr>
        <w:t>7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6499"/>
        <w:gridCol w:w="2275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Количество часов на практические работы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Русский язык как развивающееся явление.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64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6494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4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Взаимосвязь языка, культуры и истории народа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Морфология. Местоимение. Глагол. Правописание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Контрольная работа (диктант с грамматическим заданием)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Монолог и его виды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Диалог и его виды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 на лингвистическую тему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Текст как речевое произведение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Текст как речевое произведение. Виды информации в тексте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Тезисный план текста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Тезисный план текста.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Рассуждение как функционально-смысловой тип речи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Рассуждение как функционально-смысловой тип речи.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Основные виды текста-рассуждения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Основные виды текста-рассуждения.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18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Сочинение-рассуждение на тему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19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Функциональные разновидности языка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Публицистический стиль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Основные жанры публицистического стиля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6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6494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lastRenderedPageBreak/>
              <w:t>Урок 22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Основные жанры публицистического стиля.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Официально-деловой стиль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Основные жанры делового стиля. Инструкция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 на тему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27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Понятие о причастии. Причастие как особая форма глагола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Признаки глагола и прилагательного у причастия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29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Причастный оборот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Действительные и страдательные причастия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Полные и краткие формы причастий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Причастия настоящего и прошедшего времени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37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38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Правописание гласных перед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-н</w:t>
            </w:r>
            <w:r w:rsidRPr="00DA23BF">
              <w:rPr>
                <w:rFonts w:ascii="Times New Roman" w:hAnsi="Times New Roman" w:cs="Times New Roman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нн</w:t>
            </w:r>
            <w:proofErr w:type="spellEnd"/>
            <w:r w:rsidRPr="00DA23BF">
              <w:rPr>
                <w:rFonts w:ascii="Times New Roman" w:hAnsi="Times New Roman" w:cs="Times New Roman"/>
              </w:rPr>
              <w:t xml:space="preserve"> в полных причастиях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Правописание гласных перед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-н</w:t>
            </w:r>
            <w:r w:rsidRPr="00DA23BF">
              <w:rPr>
                <w:rFonts w:ascii="Times New Roman" w:hAnsi="Times New Roman" w:cs="Times New Roman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нн</w:t>
            </w:r>
            <w:proofErr w:type="spellEnd"/>
            <w:r w:rsidRPr="00DA23BF">
              <w:rPr>
                <w:rFonts w:ascii="Times New Roman" w:hAnsi="Times New Roman" w:cs="Times New Roman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Правописание гласных перед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-н</w:t>
            </w:r>
            <w:r w:rsidRPr="00DA23BF">
              <w:rPr>
                <w:rFonts w:ascii="Times New Roman" w:hAnsi="Times New Roman" w:cs="Times New Roman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нн</w:t>
            </w:r>
            <w:proofErr w:type="spellEnd"/>
            <w:r w:rsidRPr="00DA23BF">
              <w:rPr>
                <w:rFonts w:ascii="Times New Roman" w:hAnsi="Times New Roman" w:cs="Times New Roman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6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6499"/>
        <w:gridCol w:w="229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lastRenderedPageBreak/>
              <w:t>Урок 41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Правописание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-н</w:t>
            </w:r>
            <w:r w:rsidRPr="00DA23BF">
              <w:rPr>
                <w:rFonts w:ascii="Times New Roman" w:hAnsi="Times New Roman" w:cs="Times New Roman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нн</w:t>
            </w:r>
            <w:proofErr w:type="spellEnd"/>
            <w:r w:rsidRPr="00DA23BF">
              <w:rPr>
                <w:rFonts w:ascii="Times New Roman" w:hAnsi="Times New Roman" w:cs="Times New Roman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Правописание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-н</w:t>
            </w:r>
            <w:r w:rsidRPr="00DA23BF">
              <w:rPr>
                <w:rFonts w:ascii="Times New Roman" w:hAnsi="Times New Roman" w:cs="Times New Roman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нн</w:t>
            </w:r>
            <w:proofErr w:type="spellEnd"/>
            <w:r w:rsidRPr="00DA23BF">
              <w:rPr>
                <w:rFonts w:ascii="Times New Roman" w:hAnsi="Times New Roman" w:cs="Times New Roman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Морфологический анализ причастия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 (Изложение)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Правописание не с причастиями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Буквы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</w:t>
            </w:r>
            <w:r w:rsidRPr="00DA23BF">
              <w:rPr>
                <w:rFonts w:ascii="Times New Roman" w:hAnsi="Times New Roman" w:cs="Times New Roman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ё</w:t>
            </w:r>
            <w:r w:rsidRPr="00DA23BF">
              <w:rPr>
                <w:rFonts w:ascii="Times New Roman" w:hAnsi="Times New Roman" w:cs="Times New Roman"/>
              </w:rPr>
              <w:t xml:space="preserve"> после шипящих в суффиксах страдательных причастий прошедшего времени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«Причастие как особая форма глагола». Практикум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Диктант (Диктант с продолжением)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Понятие о деепричастии. Деепричастие как особая форма глагола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Деепричастный оборот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</w:rPr>
              <w:t>не</w:t>
            </w:r>
            <w:proofErr w:type="spellEnd"/>
            <w:r w:rsidRPr="00DA23BF">
              <w:rPr>
                <w:rFonts w:ascii="Times New Roman" w:hAnsi="Times New Roman" w:cs="Times New Roman"/>
              </w:rPr>
              <w:t xml:space="preserve"> с деепричастиями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Правописание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DA23BF">
              <w:rPr>
                <w:rFonts w:ascii="Times New Roman" w:hAnsi="Times New Roman" w:cs="Times New Roman"/>
              </w:rPr>
              <w:t xml:space="preserve"> с деепричастиями. Практикум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Деепричастия совершенного и несовершенного вида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Деепричастия совершенного и несовершенного вида. Практикум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Сочинение-описание картины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Морфологический анализ деепричастия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Морфологический анализ деепричастия. Практикум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и пунктуационный анализ предложений с деепричастным оборотом.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</w:tbl>
    <w:p w:rsidR="00AE0676" w:rsidRPr="00DA23BF" w:rsidRDefault="00AE0676" w:rsidP="00DA23BF">
      <w:pPr>
        <w:framePr w:w="1068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6494"/>
        <w:gridCol w:w="229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4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«Деепричастие как особая форма глагола». Нормы употребления деепричастий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«Деепричастие как особая форма глагола».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Контрольная работа по темам «Причастие» и «Деепричастие»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Наречие как часть речи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Разряды наречий по значению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67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Разряды наречий по значению.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68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Степени сравнения наречий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69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Степени сравнения наречий.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Словообразование наречий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Морфологический анализ наречия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Слитное и раздельное написание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DA23BF">
              <w:rPr>
                <w:rFonts w:ascii="Times New Roman" w:hAnsi="Times New Roman" w:cs="Times New Roman"/>
              </w:rPr>
              <w:t xml:space="preserve"> с наречиями на -о (-е)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Слитное и раздельное написание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DA23BF">
              <w:rPr>
                <w:rFonts w:ascii="Times New Roman" w:hAnsi="Times New Roman" w:cs="Times New Roman"/>
              </w:rPr>
              <w:t xml:space="preserve"> с наречиями на -о (-е).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Дефис между частями слова в наречиях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77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Одна и две буквы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</w:t>
            </w:r>
            <w:r w:rsidRPr="00DA23BF">
              <w:rPr>
                <w:rFonts w:ascii="Times New Roman" w:hAnsi="Times New Roman" w:cs="Times New Roman"/>
              </w:rPr>
              <w:t xml:space="preserve"> в наречиях на -о (-е)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78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Одна и две буквы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</w:t>
            </w:r>
            <w:r w:rsidRPr="00DA23BF">
              <w:rPr>
                <w:rFonts w:ascii="Times New Roman" w:hAnsi="Times New Roman" w:cs="Times New Roman"/>
              </w:rPr>
              <w:t xml:space="preserve"> в наречиях на -о (-е).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79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Буквы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DA23BF">
              <w:rPr>
                <w:rFonts w:ascii="Times New Roman" w:hAnsi="Times New Roman" w:cs="Times New Roman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</w:t>
            </w:r>
            <w:r w:rsidRPr="00DA23BF">
              <w:rPr>
                <w:rFonts w:ascii="Times New Roman" w:hAnsi="Times New Roman" w:cs="Times New Roman"/>
              </w:rPr>
              <w:t xml:space="preserve"> после шипящих на конце наречий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Буквы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DA23BF">
              <w:rPr>
                <w:rFonts w:ascii="Times New Roman" w:hAnsi="Times New Roman" w:cs="Times New Roman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</w:t>
            </w:r>
            <w:r w:rsidRPr="00DA23BF">
              <w:rPr>
                <w:rFonts w:ascii="Times New Roman" w:hAnsi="Times New Roman" w:cs="Times New Roman"/>
              </w:rPr>
              <w:t xml:space="preserve"> после шипящих на конце наречий.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</w:rPr>
              <w:t>оиана</w:t>
            </w:r>
            <w:proofErr w:type="spellEnd"/>
            <w:r w:rsidRPr="00DA23BF">
              <w:rPr>
                <w:rFonts w:ascii="Times New Roman" w:hAnsi="Times New Roman" w:cs="Times New Roman"/>
              </w:rPr>
              <w:t xml:space="preserve"> конце наречий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Буквы о </w:t>
            </w:r>
            <w:proofErr w:type="gramStart"/>
            <w:r w:rsidRPr="00DA23BF">
              <w:rPr>
                <w:rFonts w:ascii="Times New Roman" w:hAnsi="Times New Roman" w:cs="Times New Roman"/>
              </w:rPr>
              <w:t>и</w:t>
            </w:r>
            <w:proofErr w:type="gramEnd"/>
            <w:r w:rsidRPr="00DA23BF">
              <w:rPr>
                <w:rFonts w:ascii="Times New Roman" w:hAnsi="Times New Roman" w:cs="Times New Roman"/>
              </w:rPr>
              <w:t xml:space="preserve"> а на конце наречий.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</w:tbl>
    <w:p w:rsidR="00AE0676" w:rsidRPr="00DA23BF" w:rsidRDefault="00AE0676" w:rsidP="00DA23BF">
      <w:pPr>
        <w:framePr w:w="1068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6499"/>
        <w:gridCol w:w="229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lastRenderedPageBreak/>
              <w:t>Урок 83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Мягкий знак после шипящих на конце наречий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Мягкий знак после шипящих на конце наречий.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«Наречие»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Слова категории состояния в системе частей речи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Слова категории состояния и наречия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Служебные части речи в русском языке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Предлог как часть речи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Предлоги производные и непроизводные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Предлоги производные и непроизводные.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Предлоги простые и составные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Предлоги простые и составные.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Правописание предлогов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Правописание предлогов.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Употребление предлогов в речи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Употребление предлогов в речи.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Морфологический анализ предлога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«Предлог»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«Предлог».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Союз как часть речи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Разряды союзов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Разряды союзов.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Сочинительные союзы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Подчинительные союзы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Правописание союзов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Правописание союзов.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Союзы и союзные слова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Союзы в простых и сложных предложениях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Морфологический анализ союза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68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6494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lastRenderedPageBreak/>
              <w:t>Урок 112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«Союз»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«Союз».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Частица как часть речи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Разряды частиц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Разряды частиц.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117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Правописание частиц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118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Правописание частицы 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119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Правописание частицы </w:t>
            </w:r>
            <w:proofErr w:type="spellStart"/>
            <w:r w:rsidRPr="00DA23BF">
              <w:rPr>
                <w:rStyle w:val="213pt"/>
                <w:rFonts w:eastAsia="Arial Unicode MS"/>
                <w:sz w:val="24"/>
                <w:szCs w:val="24"/>
              </w:rPr>
              <w:t>не</w:t>
            </w:r>
            <w:proofErr w:type="spellEnd"/>
            <w:r w:rsidRPr="00DA23BF">
              <w:rPr>
                <w:rStyle w:val="213pt"/>
                <w:rFonts w:eastAsia="Arial Unicode MS"/>
                <w:sz w:val="24"/>
                <w:szCs w:val="24"/>
              </w:rPr>
              <w:t>.</w:t>
            </w:r>
            <w:r w:rsidRPr="00DA23BF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Разграничение частиц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DA23BF">
              <w:rPr>
                <w:rFonts w:ascii="Times New Roman" w:hAnsi="Times New Roman" w:cs="Times New Roman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Разграничение частиц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DA23BF">
              <w:rPr>
                <w:rFonts w:ascii="Times New Roman" w:hAnsi="Times New Roman" w:cs="Times New Roman"/>
              </w:rPr>
              <w:t xml:space="preserve"> и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ни.</w:t>
            </w:r>
            <w:r w:rsidRPr="00DA23BF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Морфологический анализ частицы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«Частица»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«Частица».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«Служебные части речи».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Междометия и звукоподражательные слова в системе частей речи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127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Междометия и звукоподражательные слова.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128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Морфологический анализ междометия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129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Омонимия слов разных частей речи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Омонимия слов разных частей речи.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Контрольная итоговая работа за курс 7 класса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Повторение. Правописание н и </w:t>
            </w:r>
            <w:proofErr w:type="spellStart"/>
            <w:r w:rsidRPr="00DA23BF">
              <w:rPr>
                <w:rFonts w:ascii="Times New Roman" w:hAnsi="Times New Roman" w:cs="Times New Roman"/>
              </w:rPr>
              <w:t>нн</w:t>
            </w:r>
            <w:proofErr w:type="spellEnd"/>
            <w:r w:rsidRPr="00DA23BF">
              <w:rPr>
                <w:rFonts w:ascii="Times New Roman" w:hAnsi="Times New Roman" w:cs="Times New Roman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Слитное, раздельное, дефисное написание наречий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Правописание служебных частей речи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69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  <w:sectPr w:rsidR="00AE0676" w:rsidRPr="00DA23B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446" w:right="299" w:bottom="364" w:left="513" w:header="0" w:footer="3" w:gutter="0"/>
          <w:pgNumType w:start="2"/>
          <w:cols w:space="720"/>
          <w:noEndnote/>
          <w:titlePg/>
          <w:docGrid w:linePitch="360"/>
        </w:sect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  <w:sectPr w:rsidR="00AE0676" w:rsidRPr="00DA23BF">
          <w:pgSz w:w="11900" w:h="16840"/>
          <w:pgMar w:top="840" w:right="0" w:bottom="727" w:left="0" w:header="0" w:footer="3" w:gutter="0"/>
          <w:cols w:space="720"/>
          <w:noEndnote/>
          <w:docGrid w:linePitch="360"/>
        </w:sect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  <w:r w:rsidRPr="00DA23BF"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1270</wp:posOffset>
                </wp:positionV>
                <wp:extent cx="6632575" cy="897255"/>
                <wp:effectExtent l="0" t="4445" r="127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3BF" w:rsidRDefault="00DA23BF" w:rsidP="00AE067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51" w:lineRule="exact"/>
                              <w:jc w:val="both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ОБЩЕЕ КОЛИЧЕСТВО УРОКОВ ЕЮ ПРОГРАММЕ: 136, из них уроков, отведенных на контрольные работы (в том числе Всероссийские проверочные работы), - не более 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.7pt;margin-top:.1pt;width:522.25pt;height:70.6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kjxAIAAK8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" filled="f" stroked="f">
                <v:textbox style="mso-fit-shape-to-text:t" inset="0,0,0,0">
                  <w:txbxContent>
                    <w:p w:rsidR="00DA23BF" w:rsidRDefault="00DA23BF" w:rsidP="00AE067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51" w:lineRule="exact"/>
                        <w:jc w:val="both"/>
                      </w:pPr>
                      <w:r>
                        <w:rPr>
                          <w:rStyle w:val="2Exact0"/>
                          <w:rFonts w:eastAsia="Arial Unicode MS"/>
                        </w:rPr>
                        <w:t>ОБЩЕЕ КОЛИЧЕСТВО УРОКОВ ЕЮ ПРОГРАММЕ: 136, из них уроков, отведенных на контрольные работы (в том числе Всероссийские проверочные работы), - не более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23B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1155065</wp:posOffset>
                </wp:positionV>
                <wp:extent cx="6778625" cy="7933055"/>
                <wp:effectExtent l="3175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8625" cy="793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3BF" w:rsidRDefault="00DA23BF" w:rsidP="00AE0676">
                            <w:pPr>
                              <w:pStyle w:val="a8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0"/>
                                <w:rFonts w:eastAsia="Verdana"/>
                              </w:rPr>
                              <w:t>Таблица 2.4</w:t>
                            </w:r>
                          </w:p>
                          <w:p w:rsidR="00DA23BF" w:rsidRDefault="00DA23BF" w:rsidP="00AE0676">
                            <w:pPr>
                              <w:pStyle w:val="a8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0"/>
                                <w:rFonts w:eastAsia="Verdana"/>
                              </w:rPr>
                              <w:t>8 класс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82"/>
                              <w:gridCol w:w="6494"/>
                              <w:gridCol w:w="2299"/>
                            </w:tblGrid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4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№ урока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Тема урока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451" w:lineRule="exact"/>
                                    <w:jc w:val="center"/>
                                  </w:pPr>
                                  <w:r>
                                    <w:t>Количество часов на практические работы</w:t>
                                  </w: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1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Русский язык в кругу других славянских языков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2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451" w:lineRule="exact"/>
                                    <w:jc w:val="both"/>
                                  </w:pPr>
                                  <w:r>
                                    <w:t xml:space="preserve">Повторение. Правописание </w:t>
                                  </w:r>
                                  <w:r w:rsidRPr="00AE0676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н</w:t>
                                  </w:r>
                                  <w:r>
                                    <w:t xml:space="preserve"> и </w:t>
                                  </w:r>
                                  <w:r w:rsidRPr="00AE0676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нн</w:t>
                                  </w:r>
                                  <w:r>
                                    <w:t xml:space="preserve"> в суффиксах прилагательных, причастий и наречий. Практикум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3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 xml:space="preserve">Повторение. Слитное и раздельное написание </w:t>
                                  </w:r>
                                  <w:r w:rsidRPr="00AE0676">
                                    <w:rPr>
                                      <w:rStyle w:val="213pt"/>
                                      <w:rFonts w:eastAsia="Arial Unicode MS"/>
                                      <w:lang w:val="ru-RU"/>
                                    </w:rPr>
                                    <w:t>не и ни с</w:t>
                                  </w:r>
                                  <w:r>
                                    <w:t xml:space="preserve"> разными частями речи. Практикум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4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451" w:lineRule="exact"/>
                                    <w:jc w:val="both"/>
                                  </w:pPr>
                                  <w:r>
                                    <w:t>Повторение. Правописание сложных слов разных частей речи. Практикум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63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5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Повторение. Слитное, дефисное и раздельное написание наречий, производных предлогов, союзов и частиц. Практикум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6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7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Что такое культура речи. Монолог-повествование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8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Монолог-рассуждение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9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Монолог и диалог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10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Монолог и диалог. Практикум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7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11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Текст как речевое произведение. Виды информации в тексте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12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Средства и способы связи предложений в тексте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7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13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442" w:lineRule="exact"/>
                                    <w:jc w:val="both"/>
                                  </w:pPr>
                                  <w:r>
                                    <w:t>Средства и способы связи предложений в тексте. Практикум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14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Сочинение-рассуждение. Виды аргументации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A23B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ind w:left="140"/>
                                  </w:pPr>
                                  <w:r>
                                    <w:t>Урок 15</w:t>
                                  </w:r>
                                </w:p>
                              </w:tc>
                              <w:tc>
                                <w:tcPr>
                                  <w:tcW w:w="6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Сочинение-рассуждение. Практикум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A23BF" w:rsidRDefault="00DA23BF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DA23BF" w:rsidRDefault="00DA23BF" w:rsidP="00AE06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.05pt;margin-top:90.95pt;width:533.75pt;height:624.6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" filled="f" stroked="f">
                <v:textbox style="mso-fit-shape-to-text:t" inset="0,0,0,0">
                  <w:txbxContent>
                    <w:p w:rsidR="00DA23BF" w:rsidRDefault="00DA23BF" w:rsidP="00AE0676">
                      <w:pPr>
                        <w:pStyle w:val="a8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0"/>
                          <w:rFonts w:eastAsia="Verdana"/>
                        </w:rPr>
                        <w:t>Таблица 2.4</w:t>
                      </w:r>
                    </w:p>
                    <w:p w:rsidR="00DA23BF" w:rsidRDefault="00DA23BF" w:rsidP="00AE0676">
                      <w:pPr>
                        <w:pStyle w:val="a8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0"/>
                          <w:rFonts w:eastAsia="Verdana"/>
                        </w:rPr>
                        <w:t>8 класс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82"/>
                        <w:gridCol w:w="6494"/>
                        <w:gridCol w:w="2299"/>
                      </w:tblGrid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4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№ урока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jc w:val="center"/>
                            </w:pPr>
                            <w:r>
                              <w:t>Тема урока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451" w:lineRule="exact"/>
                              <w:jc w:val="center"/>
                            </w:pPr>
                            <w:r>
                              <w:t>Количество часов на практические работы</w:t>
                            </w: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1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jc w:val="both"/>
                            </w:pPr>
                            <w:r>
                              <w:t>Русский язык в кругу других славянских языков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2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451" w:lineRule="exact"/>
                              <w:jc w:val="both"/>
                            </w:pPr>
                            <w:r>
                              <w:t xml:space="preserve">Повторение. Правописание </w:t>
                            </w:r>
                            <w:r w:rsidRPr="00AE0676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н</w:t>
                            </w:r>
                            <w:r>
                              <w:t xml:space="preserve"> и </w:t>
                            </w:r>
                            <w:r w:rsidRPr="00AE0676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нн</w:t>
                            </w:r>
                            <w:r>
                              <w:t xml:space="preserve"> в суффиксах прилагательных, причастий и наречий. Практикум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3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446" w:lineRule="exact"/>
                              <w:jc w:val="both"/>
                            </w:pPr>
                            <w:r>
                              <w:t xml:space="preserve">Повторение. Слитное и раздельное написание </w:t>
                            </w:r>
                            <w:r w:rsidRPr="00AE0676">
                              <w:rPr>
                                <w:rStyle w:val="213pt"/>
                                <w:rFonts w:eastAsia="Arial Unicode MS"/>
                                <w:lang w:val="ru-RU"/>
                              </w:rPr>
                              <w:t>не и ни с</w:t>
                            </w:r>
                            <w:r>
                              <w:t xml:space="preserve"> разными частями речи. Практикум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4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451" w:lineRule="exact"/>
                              <w:jc w:val="both"/>
                            </w:pPr>
                            <w:r>
                              <w:t>Повторение. Правописание сложных слов разных частей речи. Практикум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63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5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446" w:lineRule="exact"/>
                              <w:jc w:val="both"/>
                            </w:pPr>
                            <w:r>
                              <w:t>Повторение. Слитное, дефисное и раздельное написание наречий, производных предлогов, союзов и частиц. Практикум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6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jc w:val="both"/>
                            </w:pPr>
                            <w:r>
                              <w:t>Контрольная работа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7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jc w:val="both"/>
                            </w:pPr>
                            <w:r>
                              <w:t>Что такое культура речи. Монолог-повествование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8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jc w:val="both"/>
                            </w:pPr>
                            <w:r>
                              <w:t>Монолог-рассуждение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9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jc w:val="both"/>
                            </w:pPr>
                            <w:r>
                              <w:t>Монолог и диалог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10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jc w:val="both"/>
                            </w:pPr>
                            <w:r>
                              <w:t>Монолог и диалог. Практикум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7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11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446" w:lineRule="exact"/>
                              <w:jc w:val="both"/>
                            </w:pPr>
                            <w:r>
                              <w:t>Текст как речевое произведение. Виды информации в тексте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12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jc w:val="both"/>
                            </w:pPr>
                            <w:r>
                              <w:t>Средства и способы связи предложений в тексте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7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13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442" w:lineRule="exact"/>
                              <w:jc w:val="both"/>
                            </w:pPr>
                            <w:r>
                              <w:t>Средства и способы связи предложений в тексте. Практикум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14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jc w:val="both"/>
                            </w:pPr>
                            <w:r>
                              <w:t>Сочинение-рассуждение. Виды аргументации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A23B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ind w:left="140"/>
                            </w:pPr>
                            <w:r>
                              <w:t>Урок 15</w:t>
                            </w:r>
                          </w:p>
                        </w:tc>
                        <w:tc>
                          <w:tcPr>
                            <w:tcW w:w="64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A23BF" w:rsidRDefault="00DA23BF">
                            <w:pPr>
                              <w:spacing w:line="280" w:lineRule="exact"/>
                              <w:jc w:val="both"/>
                            </w:pPr>
                            <w:r>
                              <w:t>Сочинение-рассуждение. Практикум</w:t>
                            </w:r>
                          </w:p>
                        </w:tc>
                        <w:tc>
                          <w:tcPr>
                            <w:tcW w:w="2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A23BF" w:rsidRDefault="00DA23BF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DA23BF" w:rsidRDefault="00DA23BF" w:rsidP="00AE067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  <w:sectPr w:rsidR="00AE0676" w:rsidRPr="00DA23BF">
          <w:type w:val="continuous"/>
          <w:pgSz w:w="11900" w:h="16840"/>
          <w:pgMar w:top="840" w:right="291" w:bottom="727" w:left="934" w:header="0" w:footer="3" w:gutter="0"/>
          <w:cols w:space="720"/>
          <w:noEndnote/>
          <w:docGrid w:linePitch="360"/>
        </w:sect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  <w:sectPr w:rsidR="00AE0676" w:rsidRPr="00DA23BF">
          <w:pgSz w:w="11900" w:h="16840"/>
          <w:pgMar w:top="173" w:right="0" w:bottom="12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6494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lastRenderedPageBreak/>
              <w:t>Урок 16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 на тему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18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19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Официально-деловой стиль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Жанры официально-делового стиля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по теме.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Изложение подробное (сжатое)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Синтаксис как раздел лингвистики. Основные единицы синтаксиса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Пунктуация. Функции знаков препинания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Словосочетание, его структура и виды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27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анализ словосочетаний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29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Понятие о предложении. Основные признаки предложения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 xml:space="preserve">Простые и сложные предложения. Знаки препинания в простом и сложном предложениях с союзом </w:t>
            </w:r>
            <w:r w:rsidRPr="00DA23BF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и.</w:t>
            </w:r>
            <w:r w:rsidRPr="00DA23BF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Двусоставные и односоставные предложения.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Предложения полные и неполные.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</w:tbl>
    <w:p w:rsidR="00AE0676" w:rsidRPr="00DA23BF" w:rsidRDefault="00AE0676" w:rsidP="00DA23BF">
      <w:pPr>
        <w:framePr w:w="106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6499"/>
        <w:gridCol w:w="229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lastRenderedPageBreak/>
              <w:t>Урок 36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Изложение подробное (сжатое)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Составное глагольное сказуемое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Составное именное сказуемое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Тире между подлежащим и сказуемым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Второстепенные члены и их роль в предложении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Определение как второстепенный член предложения и его виды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Определения согласованные и несогласованные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Приложение как особый вид определения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Дополнение как второстепенный член предложения.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Обстоятельство как второстепенный член предложения.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«Двусоставные предложения», «Второстепенные члены предложения».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Контрольная работа по темам «Словосочетание», «Двусоставное предложение», «Второстепенные члены предложения»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6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6499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lastRenderedPageBreak/>
              <w:t>Урок 54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Основные группы односоставных предложений и их особенности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Определённо-личные предложения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Неопределённо-личные предложения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Неопределённо-личные предложения.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Обобщённо-личные предложения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Сочинение-описание картины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Безличные предложения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Безличные предложения.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Назывные предложения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«Односоставные предложения».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Понятие о простом осложнённом предложении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Понятие об однородных членах предложения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Однородные и неоднородные определения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Однородные и неоднородные определения.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Обобщающие слова при однородных членах предложения.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Обобщающие слова при однородных членах предложения.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анализ простого предложения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Сочинение-рассуждение на тему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Предложения с обособленными членами. Обособление определений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69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6499"/>
        <w:gridCol w:w="229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lastRenderedPageBreak/>
              <w:t>Урок 76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Обособление приложений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Обособление приложений.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Обособление обстоятельств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Обособление обстоятельств.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Обособление дополнений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Обособление дополнений.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«Предложения с обособленными членами»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Контрольная работа по темам «Предложения с однородными членами», «Обособленные члены предложения»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Предложения с обращениями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Предложения с обращениями.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Предложения с вводными конструкциями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Предложения с вводными конструкциями.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Предложения со вставными конструкциями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94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Предложения со вставными конструкциями.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предложениях с вводными и вставными конструкциями, обращениями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</w:tbl>
    <w:p w:rsidR="00AE0676" w:rsidRPr="00DA23BF" w:rsidRDefault="00AE0676" w:rsidP="00DA23BF">
      <w:pPr>
        <w:framePr w:w="106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99"/>
        <w:gridCol w:w="2280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99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и междометиями. Практикум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96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Итоговая контрольная работа за курс 8 класса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99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100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0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работы), - не более 10</w:t>
            </w:r>
          </w:p>
        </w:tc>
      </w:tr>
    </w:tbl>
    <w:p w:rsidR="00AE0676" w:rsidRPr="00DA23BF" w:rsidRDefault="00AE0676" w:rsidP="00DA23BF">
      <w:pPr>
        <w:pStyle w:val="a8"/>
        <w:framePr w:w="10651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A23BF">
        <w:rPr>
          <w:color w:val="000000"/>
          <w:sz w:val="24"/>
          <w:szCs w:val="24"/>
          <w:lang w:eastAsia="ru-RU" w:bidi="ru-RU"/>
        </w:rPr>
        <w:t>Таблица 2.5</w:t>
      </w:r>
    </w:p>
    <w:p w:rsidR="00AE0676" w:rsidRPr="00DA23BF" w:rsidRDefault="00AE0676" w:rsidP="00DA23BF">
      <w:pPr>
        <w:framePr w:w="10651" w:wrap="notBeside" w:vAnchor="text" w:hAnchor="text" w:xAlign="center" w:y="1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pStyle w:val="a8"/>
        <w:framePr w:w="10651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A23BF">
        <w:rPr>
          <w:color w:val="000000"/>
          <w:sz w:val="24"/>
          <w:szCs w:val="24"/>
          <w:lang w:eastAsia="ru-RU" w:bidi="ru-RU"/>
        </w:rPr>
        <w:lastRenderedPageBreak/>
        <w:t>9 класс</w:t>
      </w:r>
    </w:p>
    <w:tbl>
      <w:tblPr>
        <w:tblOverlap w:val="never"/>
        <w:tblW w:w="106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9"/>
        <w:gridCol w:w="6495"/>
        <w:gridCol w:w="14"/>
        <w:gridCol w:w="2266"/>
        <w:gridCol w:w="38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183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Количество часов на практические работы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90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Русский язык - национальный язык русского народа, форма выражения национальной культуры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Русский язык - государственный язык Российской Федерации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Русский язык в современном мире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Русский язык - один из наиболее распространенных славянских языков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Правописание корней и приставок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Правописание суффиксов слов разных частей речи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Средства связи в предложении и тексте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Пунктуация в простом осложненном предложении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речевой деятельности: говорение, письмо, слушание, чтение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11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речевой деятельности. Виды чтения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12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речевой деятельности. Приёмы работы с учебной книгой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13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речевой деятельности. Подготовка к сжатому изложению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Изложение подробное (сжатое)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15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Текст как речевое произведение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16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Функционально-смысловые типы речи (обобщение)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Информационная переработка текста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18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Язык художественной литературы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19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20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Научный стиль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22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Информационная переработка научного текста. Практикум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23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Сочинение-рассуждение на тему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24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25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Понятие о сложносочинённом предложении,</w:t>
            </w:r>
            <w:r>
              <w:rPr>
                <w:rFonts w:ascii="Times New Roman" w:hAnsi="Times New Roman" w:cs="Times New Roman"/>
              </w:rPr>
              <w:t xml:space="preserve"> его строении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87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его строении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26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Сочинение-рассуждение с объяснением значения слова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27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сложносочинённых предложений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29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сложносочинённых предложениях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сложносочинённых предложениях. Практикум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34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Особенности употребления сложносочинённых предложений в речи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36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«Сложносочинённое предложение»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37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«Сложносочинённое предложение». Практикум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38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Контрольная работа по теме «Сложносочинённое предложение»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Понятие о сложноподчинённом предложении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40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Союзы и союзные слова в сложноподчинённом предложении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сложноподчинённом предложении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его строении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26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Сочинение-рассуждение с объяснением значения слова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27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сложносочинённых предложений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29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сложносочинённых предложениях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сложносочинённых предложениях. Практикум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34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Особенности употребления сложносочинённых предложений в речи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36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«Сложносочинённое предложение»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37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«Сложносочинённое предложение». Практикум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38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Контрольная работа по теме «Сложносочинённое предложение»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Понятие о сложноподчинённом предложении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40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Союзы и союзные слова в сложноподчинённом предложении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23BF" w:rsidRPr="00DA23BF" w:rsidTr="00DA23BF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hRule="exact"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сложноподчинённом предложении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3BF" w:rsidRPr="00DA23BF" w:rsidRDefault="00DA23BF" w:rsidP="00DA23BF">
            <w:pPr>
              <w:framePr w:w="1065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651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framePr w:w="1068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6509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77" w:type="dxa"/>
            <w:tcBorders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его строении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Сочинение-рассуждение с объяснением значения слова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сложносочинённых предложений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29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сложносочинённых предложениях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сложносочинённых предложениях.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Особенности употребления сложносочинённых предложений в речи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«Сложносочинённое предложение»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«Сложносочинённое предложение».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Контрольная работа по теме «Сложносочинённое предложение»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Понятие о сложноподчинённом предложении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Союзы и союзные слова в сложноподчинённом предложении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Знаки препинания в сложноподчинённом предложении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69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6504"/>
        <w:gridCol w:w="230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lastRenderedPageBreak/>
              <w:t>Урок 42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Сочинение-рассуждение (определение понятия и комментарий)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43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Классификация сложноподчинённых предложений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44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46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изъяснительными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47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48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49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времени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места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причины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цели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следствия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Сложноподчинённое предложение с придаточным условия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уступки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56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образа действия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меры и степени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6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6509"/>
        <w:gridCol w:w="229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lastRenderedPageBreak/>
              <w:t>Урок 58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придаточными сравнительными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Сложноподчинённые предложения с несколькими придаточными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анализ сложноподчинённого предложения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«Сложноподчинённое предложение»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«Сложноподчинённое предложение».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Контрольная работа по теме «Сложноподчинённое предложение»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Понятие о бессоюзном сложном предложении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69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бессоюзных сложных предложений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Виды бессоюзных сложных предложений.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Бессоюзные сложные предложения со значением перечисления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</w:tbl>
    <w:p w:rsidR="00AE0676" w:rsidRPr="00DA23BF" w:rsidRDefault="00AE0676" w:rsidP="00DA23BF">
      <w:pPr>
        <w:framePr w:w="106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514"/>
        <w:gridCol w:w="2299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lastRenderedPageBreak/>
              <w:t>Урок 74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75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Двоеточие в бессоюзном сложном предложении.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76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77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Тире в бессоюзном сложном предложении.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78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79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81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Употребление бессоюзных сложных предложений в речи.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82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«Бессоюзное сложное предложение»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83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«Бессоюзное сложное предложение». Практикум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84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Сжатое изложение с грамматическим заданием (в тестовой форме)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85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Типы сложных предложений с разными видами связи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87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Нормы построения сложных предложений с разными видами связи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88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0676" w:rsidRPr="00DA23BF" w:rsidRDefault="00AE0676" w:rsidP="00DA23BF">
      <w:pPr>
        <w:framePr w:w="106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AE0676" w:rsidRPr="00DA23BF" w:rsidRDefault="00AE0676" w:rsidP="00DA23BF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6509"/>
        <w:gridCol w:w="2294"/>
      </w:tblGrid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89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«Сложные предложения с разными видами союзной и бессоюзной связи»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«Сложные предложения с разными видами союзной и бессоюзной связи». Практикум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Прямая речь. Знаки препинания при прямой речи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Косвенная речь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Цитаты. Знаки препинания при цитировании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 темы «Прямая и косвенная речь». Практикум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1</w:t>
            </w: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Итоговая контрольная тестовая работа (в формате государственной итоговой аттестации)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99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Правописание не со словами разных частей речи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Запятая в простом и сложном предложении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Двоеточие в простом и сложном предложении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Урок 102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Повторение. Тире в простом и сложном предложении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0676" w:rsidRPr="00DA23BF" w:rsidTr="00DA23B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676" w:rsidRPr="00DA23BF" w:rsidRDefault="00AE0676" w:rsidP="00DA23BF">
            <w:pPr>
              <w:framePr w:w="1068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A23BF">
              <w:rPr>
                <w:rFonts w:ascii="Times New Roman" w:hAnsi="Times New Roman" w:cs="Times New Roman"/>
              </w:rPr>
              <w:t>ОБЩЕЕ КОЛИЧЕСТВО УРОКОВ ПО ПРОГРАММЕ: 102, из них уроков, отведенных на контрольные работы, - не более 10</w:t>
            </w:r>
          </w:p>
        </w:tc>
      </w:tr>
    </w:tbl>
    <w:p w:rsidR="00DA23BF" w:rsidRPr="00DA23BF" w:rsidRDefault="00DA23BF" w:rsidP="00DA23BF">
      <w:pPr>
        <w:jc w:val="both"/>
        <w:rPr>
          <w:rFonts w:ascii="Times New Roman" w:hAnsi="Times New Roman" w:cs="Times New Roman"/>
        </w:rPr>
      </w:pPr>
    </w:p>
    <w:sectPr w:rsidR="00DA23BF" w:rsidRPr="00DA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3BF" w:rsidRDefault="00DA23B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3BF" w:rsidRDefault="00DA23BF">
                          <w:r>
                            <w:rPr>
                              <w:rStyle w:val="a5"/>
                              <w:rFonts w:eastAsia="Arial Unicode MS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0" type="#_x0000_t202" style="position:absolute;margin-left:46.8pt;margin-top:821.75pt;width:49.05pt;height:8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tOuZBs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DA23BF" w:rsidRDefault="00DA23BF">
                    <w:r>
                      <w:rPr>
                        <w:rStyle w:val="a5"/>
                        <w:rFonts w:eastAsia="Arial Unicode MS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3BF" w:rsidRDefault="00DA23B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3BF" w:rsidRDefault="00DA23BF">
                          <w:r>
                            <w:rPr>
                              <w:rStyle w:val="a5"/>
                              <w:rFonts w:eastAsia="Arial Unicode MS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1" type="#_x0000_t202" style="position:absolute;margin-left:46.8pt;margin-top:821.75pt;width:49.05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qOyA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SlRKjs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DA23BF" w:rsidRDefault="00DA23BF">
                    <w:r>
                      <w:rPr>
                        <w:rStyle w:val="a5"/>
                        <w:rFonts w:eastAsia="Arial Unicode MS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3BF" w:rsidRDefault="00DA23B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10266045</wp:posOffset>
              </wp:positionV>
              <wp:extent cx="622935" cy="10922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3BF" w:rsidRDefault="00DA23BF">
                          <w:r>
                            <w:rPr>
                              <w:rStyle w:val="a5"/>
                              <w:rFonts w:eastAsia="Arial Unicode MS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3" type="#_x0000_t202" style="position:absolute;margin-left:47pt;margin-top:808.35pt;width:49.05pt;height:8.6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" filled="f" stroked="f">
              <v:textbox style="mso-fit-shape-to-text:t" inset="0,0,0,0">
                <w:txbxContent>
                  <w:p w:rsidR="00DA23BF" w:rsidRDefault="00DA23BF">
                    <w:r>
                      <w:rPr>
                        <w:rStyle w:val="a5"/>
                        <w:rFonts w:eastAsia="Arial Unicode MS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3BF" w:rsidRDefault="00DA23B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153035" cy="175260"/>
              <wp:effectExtent l="0" t="0" r="3175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3BF" w:rsidRDefault="00DA23B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544B">
                            <w:rPr>
                              <w:rStyle w:val="12pt"/>
                              <w:rFonts w:eastAsia="Arial Unicode MS"/>
                              <w:noProof/>
                            </w:rPr>
                            <w:t>54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8" type="#_x0000_t202" style="position:absolute;margin-left:312.45pt;margin-top:29.15pt;width:12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" filled="f" stroked="f">
              <v:textbox style="mso-fit-shape-to-text:t" inset="0,0,0,0">
                <w:txbxContent>
                  <w:p w:rsidR="00DA23BF" w:rsidRDefault="00DA23B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544B">
                      <w:rPr>
                        <w:rStyle w:val="12pt"/>
                        <w:rFonts w:eastAsia="Arial Unicode MS"/>
                        <w:noProof/>
                      </w:rPr>
                      <w:t>54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3BF" w:rsidRDefault="00DA23B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153035" cy="175260"/>
              <wp:effectExtent l="0" t="0" r="3175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3BF" w:rsidRDefault="00DA23B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32E9A" w:rsidRPr="00032E9A">
                            <w:rPr>
                              <w:rStyle w:val="12pt"/>
                              <w:rFonts w:eastAsia="Arial Unicode MS"/>
                              <w:noProof/>
                            </w:rPr>
                            <w:t>53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9" type="#_x0000_t202" style="position:absolute;margin-left:312.45pt;margin-top:29.15pt;width:12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" filled="f" stroked="f">
              <v:textbox style="mso-fit-shape-to-text:t" inset="0,0,0,0">
                <w:txbxContent>
                  <w:p w:rsidR="00DA23BF" w:rsidRDefault="00DA23B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32E9A" w:rsidRPr="00032E9A">
                      <w:rPr>
                        <w:rStyle w:val="12pt"/>
                        <w:rFonts w:eastAsia="Arial Unicode MS"/>
                        <w:noProof/>
                      </w:rPr>
                      <w:t>53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3BF" w:rsidRDefault="00DA23B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3830955</wp:posOffset>
              </wp:positionH>
              <wp:positionV relativeFrom="page">
                <wp:posOffset>390525</wp:posOffset>
              </wp:positionV>
              <wp:extent cx="70485" cy="160655"/>
              <wp:effectExtent l="1905" t="0" r="3810" b="127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3BF" w:rsidRDefault="00DA23B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32E9A" w:rsidRPr="00032E9A">
                            <w:rPr>
                              <w:rStyle w:val="11pt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11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2" type="#_x0000_t202" style="position:absolute;margin-left:301.65pt;margin-top:30.75pt;width:5.5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" filled="f" stroked="f">
              <v:textbox style="mso-fit-shape-to-text:t" inset="0,0,0,0">
                <w:txbxContent>
                  <w:p w:rsidR="00DA23BF" w:rsidRDefault="00DA23B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32E9A" w:rsidRPr="00032E9A">
                      <w:rPr>
                        <w:rStyle w:val="11pt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11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76"/>
    <w:rsid w:val="00032E9A"/>
    <w:rsid w:val="00084026"/>
    <w:rsid w:val="0049693E"/>
    <w:rsid w:val="00AE0676"/>
    <w:rsid w:val="00DA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A38B4"/>
  <w15:chartTrackingRefBased/>
  <w15:docId w15:val="{CA32CCD7-D780-4DAF-82CD-71AE1809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067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0676"/>
    <w:rPr>
      <w:color w:val="0066CC"/>
      <w:u w:val="single"/>
    </w:rPr>
  </w:style>
  <w:style w:type="character" w:customStyle="1" w:styleId="a4">
    <w:name w:val="Колонтитул_"/>
    <w:basedOn w:val="a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AE0676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AE0676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"/>
    <w:rsid w:val="00AE0676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"/>
    <w:rsid w:val="00AE067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AE0676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AE0676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AE0676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AE06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0676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AE0676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E06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0"/>
    <w:rsid w:val="00AE0676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AE06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AE06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0"/>
    <w:rsid w:val="00AE067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0"/>
    <w:rsid w:val="00AE067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0"/>
    <w:rsid w:val="00AE067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E0676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Заголовок №2 (3)_"/>
    <w:basedOn w:val="a0"/>
    <w:link w:val="230"/>
    <w:rsid w:val="00AE0676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AE067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0"/>
    <w:rsid w:val="00AE0676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0"/>
    <w:rsid w:val="00AE0676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AE0676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AE067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AE06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AE0676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AE0676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0"/>
    <w:rsid w:val="00AE0676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0"/>
    <w:rsid w:val="00AE0676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0"/>
    <w:rsid w:val="00AE067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AE0676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AE0676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">
    <w:name w:val="Заголовок №2 (21)_"/>
    <w:basedOn w:val="a0"/>
    <w:link w:val="2210"/>
    <w:rsid w:val="00AE0676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E067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AE0676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0"/>
    <w:rsid w:val="00AE067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AE067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AE0676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0"/>
    <w:rsid w:val="00AE0676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0"/>
    <w:rsid w:val="00AE067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0"/>
    <w:rsid w:val="00AE067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0"/>
    <w:rsid w:val="00AE067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0"/>
    <w:rsid w:val="00AE0676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0"/>
    <w:rsid w:val="00AE0676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0"/>
    <w:rsid w:val="00AE0676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0"/>
    <w:rsid w:val="00AE0676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0"/>
    <w:rsid w:val="00AE0676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0"/>
    <w:rsid w:val="00AE0676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0"/>
    <w:rsid w:val="00AE0676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0"/>
    <w:rsid w:val="00AE067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0"/>
    <w:rsid w:val="00AE0676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0"/>
    <w:rsid w:val="00AE0676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0"/>
    <w:rsid w:val="00AE0676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0"/>
    <w:rsid w:val="00AE067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0"/>
    <w:rsid w:val="00AE067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0"/>
    <w:rsid w:val="00AE067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0"/>
    <w:rsid w:val="00AE067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0"/>
    <w:rsid w:val="00AE067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0"/>
    <w:rsid w:val="00AE067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">
    <w:name w:val="Заголовок №2 (31)_"/>
    <w:basedOn w:val="a0"/>
    <w:link w:val="2310"/>
    <w:rsid w:val="00AE0676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AE0676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AE0676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AE0676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0"/>
    <w:rsid w:val="00AE067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0"/>
    <w:rsid w:val="00AE0676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AE0676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0"/>
    <w:rsid w:val="00AE0676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0"/>
    <w:rsid w:val="00AE0676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0"/>
    <w:rsid w:val="00AE067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0"/>
    <w:rsid w:val="00AE067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0"/>
    <w:rsid w:val="00AE067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0"/>
    <w:rsid w:val="00AE067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0"/>
    <w:rsid w:val="00AE06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0"/>
    <w:rsid w:val="00AE0676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0"/>
    <w:rsid w:val="00AE067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0"/>
    <w:rsid w:val="00AE067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0"/>
    <w:rsid w:val="00AE0676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0"/>
    <w:rsid w:val="00AE067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0"/>
    <w:rsid w:val="00AE06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0"/>
    <w:rsid w:val="00AE067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AE0676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AE0676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AE0676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AE0676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AE0676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E0676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AE067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AE0676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AE067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0"/>
    <w:rsid w:val="00AE0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0"/>
    <w:rsid w:val="00AE0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AE067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0"/>
    <w:rsid w:val="00AE06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AE067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AE0676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AE067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AE067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AE067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AE067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AE0676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AE0676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">
    <w:name w:val="Заголовок №1"/>
    <w:basedOn w:val="a"/>
    <w:link w:val="1Exact"/>
    <w:rsid w:val="00AE067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AE0676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">
    <w:name w:val="Основной текст (3)"/>
    <w:basedOn w:val="a"/>
    <w:link w:val="3Exact"/>
    <w:rsid w:val="00AE067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">
    <w:name w:val="Заголовок №2"/>
    <w:basedOn w:val="a"/>
    <w:link w:val="2Exact"/>
    <w:rsid w:val="00AE0676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AE0676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AE06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AE0676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E067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AE0676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AE0676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0">
    <w:name w:val="Заголовок №2 (2)"/>
    <w:basedOn w:val="a"/>
    <w:link w:val="22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AE06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0">
    <w:name w:val="Заголовок №2 (3)"/>
    <w:basedOn w:val="a"/>
    <w:link w:val="23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AE0676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AE0676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AE0676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AE0676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AE0676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AE0676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AE0676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AE067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AE067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0">
    <w:name w:val="Заголовок №2 (21)"/>
    <w:basedOn w:val="a"/>
    <w:link w:val="221"/>
    <w:rsid w:val="00AE0676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">
    <w:name w:val="Основной текст (10)"/>
    <w:basedOn w:val="a"/>
    <w:link w:val="10Exact"/>
    <w:rsid w:val="00AE06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AE0676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AE0676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0">
    <w:name w:val="Заголовок №2 (31)"/>
    <w:basedOn w:val="a"/>
    <w:link w:val="231"/>
    <w:rsid w:val="00AE0676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AE0676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AE0676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AE0676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AE0676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AE0676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AE0676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">
    <w:name w:val="Основной текст (11)"/>
    <w:basedOn w:val="a"/>
    <w:link w:val="11Exact"/>
    <w:rsid w:val="00AE0676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AE06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AE0676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AE0676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AE0676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AE0676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AE0676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AE0676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AE06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AE06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3583-7504-4B8B-BA2B-D338DEFA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8704</Words>
  <Characters>49616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2025-03-04T07:17:00Z</dcterms:created>
  <dcterms:modified xsi:type="dcterms:W3CDTF">2025-03-04T07:28:00Z</dcterms:modified>
</cp:coreProperties>
</file>